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D8" w:rsidRPr="00CC58D8" w:rsidRDefault="00DB075F" w:rsidP="00CC58D8">
      <w:pPr>
        <w:jc w:val="right"/>
        <w:rPr>
          <w:lang w:val="it-IT"/>
        </w:rPr>
      </w:pPr>
      <w:bookmarkStart w:id="0" w:name="_GoBack"/>
      <w:bookmarkEnd w:id="0"/>
      <w:r>
        <w:rPr>
          <w:lang w:val="it-IT"/>
        </w:rPr>
        <w:t>31</w:t>
      </w:r>
      <w:r w:rsidR="00CC58D8" w:rsidRPr="00CC58D8">
        <w:rPr>
          <w:lang w:val="it-IT"/>
        </w:rPr>
        <w:t>/05/2020</w:t>
      </w:r>
    </w:p>
    <w:p w:rsidR="00F94D17" w:rsidRDefault="00CC58D8" w:rsidP="00F94D17">
      <w:pPr>
        <w:jc w:val="center"/>
        <w:rPr>
          <w:b/>
          <w:lang w:val="it-IT"/>
        </w:rPr>
      </w:pPr>
      <w:r w:rsidRPr="00CC58D8">
        <w:rPr>
          <w:b/>
          <w:lang w:val="it-IT"/>
        </w:rPr>
        <w:t xml:space="preserve">Osservatorio </w:t>
      </w:r>
      <w:r w:rsidR="00DB075F">
        <w:rPr>
          <w:b/>
          <w:lang w:val="it-IT"/>
        </w:rPr>
        <w:t>Ambientale della valle del Mercure: tra conflitti di interessi e carenze</w:t>
      </w:r>
      <w:r w:rsidRPr="00CC58D8">
        <w:rPr>
          <w:b/>
          <w:lang w:val="it-IT"/>
        </w:rPr>
        <w:t xml:space="preserve"> </w:t>
      </w:r>
      <w:r w:rsidR="00DB075F">
        <w:rPr>
          <w:b/>
          <w:lang w:val="it-IT"/>
        </w:rPr>
        <w:t>scientifiche</w:t>
      </w:r>
    </w:p>
    <w:p w:rsidR="00F94D17" w:rsidRDefault="00F94D17" w:rsidP="00F94D17">
      <w:pPr>
        <w:jc w:val="center"/>
        <w:rPr>
          <w:b/>
          <w:lang w:val="it-IT"/>
        </w:rPr>
      </w:pPr>
      <w:r>
        <w:rPr>
          <w:b/>
          <w:lang w:val="it-IT"/>
        </w:rPr>
        <w:t>(intervista con i Rappresentanti del Forum “Stefano Gioia”)</w:t>
      </w:r>
    </w:p>
    <w:p w:rsidR="00DB075F" w:rsidRDefault="00DB075F" w:rsidP="00DB075F">
      <w:pPr>
        <w:rPr>
          <w:b/>
          <w:lang w:val="it-IT"/>
        </w:rPr>
      </w:pPr>
      <w:r>
        <w:rPr>
          <w:lang w:val="it-IT"/>
        </w:rPr>
        <w:t>I dati dell’Osservatorio Ambientale della valle del Mercure, presentati via internet il 25 maggio scorso, sono stati definiti dagli stessi autori come preliminari e non sono stati diffusi se non al momento della presentazione</w:t>
      </w:r>
      <w:r w:rsidR="00CD27F2">
        <w:rPr>
          <w:lang w:val="it-IT"/>
        </w:rPr>
        <w:t xml:space="preserve">. Ciò ha </w:t>
      </w:r>
      <w:r w:rsidR="00764CBC">
        <w:rPr>
          <w:lang w:val="it-IT"/>
        </w:rPr>
        <w:t xml:space="preserve">reso un po’ più difficile, ma non certo impedito, </w:t>
      </w:r>
      <w:r w:rsidR="00CD27F2">
        <w:rPr>
          <w:lang w:val="it-IT"/>
        </w:rPr>
        <w:t xml:space="preserve">il porre l’accento sulle </w:t>
      </w:r>
      <w:r w:rsidR="00764CBC">
        <w:rPr>
          <w:lang w:val="it-IT"/>
        </w:rPr>
        <w:t xml:space="preserve">numerose e macroscopiche </w:t>
      </w:r>
      <w:r>
        <w:rPr>
          <w:lang w:val="it-IT"/>
        </w:rPr>
        <w:t xml:space="preserve">inadeguatezze </w:t>
      </w:r>
      <w:r w:rsidR="00764CBC">
        <w:rPr>
          <w:lang w:val="it-IT"/>
        </w:rPr>
        <w:t>in essi presenti</w:t>
      </w:r>
      <w:r>
        <w:rPr>
          <w:lang w:val="it-IT"/>
        </w:rPr>
        <w:t xml:space="preserve">. </w:t>
      </w:r>
    </w:p>
    <w:p w:rsidR="00CD27F2" w:rsidRPr="00CC58D8" w:rsidRDefault="00CD27F2" w:rsidP="00CD27F2">
      <w:pPr>
        <w:rPr>
          <w:lang w:val="it-IT"/>
        </w:rPr>
      </w:pPr>
      <w:r>
        <w:rPr>
          <w:lang w:val="it-IT"/>
        </w:rPr>
        <w:t xml:space="preserve">E così, dunque, dopo il Report presentato con gran clamore dalla Fondazione di Edo Ronchi, prima che la stessa fosse “messa alla porta” quando le Associazioni ambientaliste scoprirono che anch’essa era finanziata da Enel, ecco l’appuntamento odierno, dopo </w:t>
      </w:r>
      <w:r w:rsidRPr="00CD27F2">
        <w:rPr>
          <w:lang w:val="it-IT"/>
        </w:rPr>
        <w:t xml:space="preserve">2 anni </w:t>
      </w:r>
      <w:r>
        <w:rPr>
          <w:lang w:val="it-IT"/>
        </w:rPr>
        <w:t xml:space="preserve">di inspiegato silenzio.  </w:t>
      </w:r>
    </w:p>
    <w:p w:rsidR="00CD27F2" w:rsidRDefault="00CD27F2" w:rsidP="00233CAA">
      <w:pPr>
        <w:rPr>
          <w:lang w:val="it-IT"/>
        </w:rPr>
      </w:pPr>
      <w:r>
        <w:rPr>
          <w:lang w:val="it-IT"/>
        </w:rPr>
        <w:t>Nella valutazione del lavoro svolto dall’Osservatorio, i</w:t>
      </w:r>
      <w:r w:rsidR="00764CBC">
        <w:rPr>
          <w:lang w:val="it-IT"/>
        </w:rPr>
        <w:t xml:space="preserve">l punto di partenza non può che essere l’insanabile e clamoroso conflitto di interessi che caratterizza la </w:t>
      </w:r>
      <w:r>
        <w:rPr>
          <w:lang w:val="it-IT"/>
        </w:rPr>
        <w:t xml:space="preserve">sua </w:t>
      </w:r>
      <w:r w:rsidR="00764CBC">
        <w:rPr>
          <w:lang w:val="it-IT"/>
        </w:rPr>
        <w:t>nascita</w:t>
      </w:r>
      <w:r w:rsidR="00CC58D8">
        <w:rPr>
          <w:lang w:val="it-IT"/>
        </w:rPr>
        <w:t xml:space="preserve">. Una struttura che è nata e vive in </w:t>
      </w:r>
      <w:r w:rsidR="00A35FEE">
        <w:rPr>
          <w:lang w:val="it-IT"/>
        </w:rPr>
        <w:t>quanto finanziata TOTALMENTE dalla proprietà</w:t>
      </w:r>
      <w:r w:rsidR="00CC58D8">
        <w:rPr>
          <w:lang w:val="it-IT"/>
        </w:rPr>
        <w:t xml:space="preserve"> della centrale</w:t>
      </w:r>
      <w:r w:rsidR="00450701">
        <w:rPr>
          <w:lang w:val="it-IT"/>
        </w:rPr>
        <w:t xml:space="preserve"> </w:t>
      </w:r>
      <w:r w:rsidR="00295A2D">
        <w:rPr>
          <w:lang w:val="it-IT"/>
        </w:rPr>
        <w:t>(prima Enel e, adesso, F2i</w:t>
      </w:r>
      <w:r w:rsidR="00764CBC">
        <w:rPr>
          <w:lang w:val="it-IT"/>
        </w:rPr>
        <w:t xml:space="preserve"> e che è governata da un Consiglio di Amministrazione i cui componenti sono quasi totalmente rappresentanti di Enti che con Enel hanno concordato “compensazioni” milionarie. </w:t>
      </w:r>
      <w:r w:rsidR="00A35FEE">
        <w:rPr>
          <w:lang w:val="it-IT"/>
        </w:rPr>
        <w:t xml:space="preserve"> </w:t>
      </w:r>
    </w:p>
    <w:p w:rsidR="00233CAA" w:rsidRDefault="00764CBC" w:rsidP="00450701">
      <w:pPr>
        <w:rPr>
          <w:lang w:val="it-IT"/>
        </w:rPr>
      </w:pPr>
      <w:r>
        <w:rPr>
          <w:lang w:val="it-IT"/>
        </w:rPr>
        <w:t xml:space="preserve">Ma i conflitti di interesse e le strutturali deficienze scientifiche sono così tante, da richiedere, per necessità di sintesi, </w:t>
      </w:r>
      <w:r w:rsidR="00233CAA">
        <w:rPr>
          <w:lang w:val="it-IT"/>
        </w:rPr>
        <w:t>una esemplificazione per punti</w:t>
      </w:r>
      <w:r w:rsidR="00486107">
        <w:rPr>
          <w:lang w:val="it-IT"/>
        </w:rPr>
        <w:t xml:space="preserve"> essenziali</w:t>
      </w:r>
      <w:r w:rsidR="00233CAA">
        <w:rPr>
          <w:lang w:val="it-IT"/>
        </w:rPr>
        <w:t>:</w:t>
      </w:r>
    </w:p>
    <w:p w:rsidR="00233CAA" w:rsidRDefault="00DB53EB" w:rsidP="00233CAA">
      <w:pPr>
        <w:pStyle w:val="Paragrafoelenco"/>
        <w:numPr>
          <w:ilvl w:val="0"/>
          <w:numId w:val="2"/>
        </w:numPr>
        <w:rPr>
          <w:lang w:val="it-IT"/>
        </w:rPr>
      </w:pPr>
      <w:r>
        <w:rPr>
          <w:lang w:val="it-IT"/>
        </w:rPr>
        <w:t>L’</w:t>
      </w:r>
      <w:r w:rsidR="00450701" w:rsidRPr="00233CAA">
        <w:rPr>
          <w:lang w:val="it-IT"/>
        </w:rPr>
        <w:t xml:space="preserve">Osservatorio </w:t>
      </w:r>
      <w:r>
        <w:rPr>
          <w:lang w:val="it-IT"/>
        </w:rPr>
        <w:t xml:space="preserve">è </w:t>
      </w:r>
      <w:r w:rsidR="00450701" w:rsidRPr="00233CAA">
        <w:rPr>
          <w:lang w:val="it-IT"/>
        </w:rPr>
        <w:t xml:space="preserve">finanziato dalla proprietà della Centrale, </w:t>
      </w:r>
      <w:r w:rsidR="00233CAA">
        <w:rPr>
          <w:lang w:val="it-IT"/>
        </w:rPr>
        <w:t xml:space="preserve">così come il </w:t>
      </w:r>
      <w:r w:rsidR="00450701" w:rsidRPr="00233CAA">
        <w:rPr>
          <w:lang w:val="it-IT"/>
        </w:rPr>
        <w:t>Dir</w:t>
      </w:r>
      <w:r w:rsidR="00233CAA">
        <w:rPr>
          <w:lang w:val="it-IT"/>
        </w:rPr>
        <w:t>ettore scientifico e Consulenti.</w:t>
      </w:r>
    </w:p>
    <w:p w:rsidR="00233CAA" w:rsidRDefault="00DB53EB" w:rsidP="00233CAA">
      <w:pPr>
        <w:pStyle w:val="Paragrafoelenco"/>
        <w:numPr>
          <w:ilvl w:val="0"/>
          <w:numId w:val="2"/>
        </w:numPr>
        <w:rPr>
          <w:lang w:val="it-IT"/>
        </w:rPr>
      </w:pPr>
      <w:r>
        <w:rPr>
          <w:lang w:val="it-IT"/>
        </w:rPr>
        <w:t xml:space="preserve">Il </w:t>
      </w:r>
      <w:r w:rsidR="00450701" w:rsidRPr="00233CAA">
        <w:rPr>
          <w:lang w:val="it-IT"/>
        </w:rPr>
        <w:t xml:space="preserve">Presidente </w:t>
      </w:r>
      <w:r w:rsidR="00233CAA">
        <w:rPr>
          <w:lang w:val="it-IT"/>
        </w:rPr>
        <w:t xml:space="preserve">dell’Osservatorio </w:t>
      </w:r>
      <w:r>
        <w:rPr>
          <w:lang w:val="it-IT"/>
        </w:rPr>
        <w:t>-</w:t>
      </w:r>
      <w:r w:rsidR="00450701" w:rsidRPr="00233CAA">
        <w:rPr>
          <w:lang w:val="it-IT"/>
        </w:rPr>
        <w:t>che si autosospende (attenzione!, non si dimette)</w:t>
      </w:r>
      <w:r>
        <w:rPr>
          <w:lang w:val="it-IT"/>
        </w:rPr>
        <w:t>-</w:t>
      </w:r>
      <w:r w:rsidR="00450701" w:rsidRPr="00233CAA">
        <w:rPr>
          <w:lang w:val="it-IT"/>
        </w:rPr>
        <w:t xml:space="preserve"> </w:t>
      </w:r>
      <w:r w:rsidR="00944FFB" w:rsidRPr="00233CAA">
        <w:rPr>
          <w:lang w:val="it-IT"/>
        </w:rPr>
        <w:t>è anche</w:t>
      </w:r>
      <w:r w:rsidR="00450701" w:rsidRPr="00233CAA">
        <w:rPr>
          <w:lang w:val="it-IT"/>
        </w:rPr>
        <w:t xml:space="preserve"> Presidente dell’Ente Parco</w:t>
      </w:r>
      <w:r w:rsidR="00944FFB" w:rsidRPr="00233CAA">
        <w:rPr>
          <w:lang w:val="it-IT"/>
        </w:rPr>
        <w:t xml:space="preserve"> e</w:t>
      </w:r>
      <w:r w:rsidR="00295A2D" w:rsidRPr="00233CAA">
        <w:rPr>
          <w:lang w:val="it-IT"/>
        </w:rPr>
        <w:t>, nello stesso tempo,</w:t>
      </w:r>
      <w:r w:rsidR="00944FFB" w:rsidRPr="00233CAA">
        <w:rPr>
          <w:lang w:val="it-IT"/>
        </w:rPr>
        <w:t xml:space="preserve"> pure</w:t>
      </w:r>
      <w:r w:rsidR="00450701" w:rsidRPr="00233CAA">
        <w:rPr>
          <w:lang w:val="it-IT"/>
        </w:rPr>
        <w:t xml:space="preserve"> Dire</w:t>
      </w:r>
      <w:r w:rsidR="00295A2D" w:rsidRPr="00233CAA">
        <w:rPr>
          <w:lang w:val="it-IT"/>
        </w:rPr>
        <w:t>ttore Generale di ARPA Calabria</w:t>
      </w:r>
      <w:r w:rsidR="00450701" w:rsidRPr="00233CAA">
        <w:rPr>
          <w:lang w:val="it-IT"/>
        </w:rPr>
        <w:t xml:space="preserve"> </w:t>
      </w:r>
      <w:r w:rsidR="00295A2D" w:rsidRPr="00233CAA">
        <w:rPr>
          <w:lang w:val="it-IT"/>
        </w:rPr>
        <w:t>(</w:t>
      </w:r>
      <w:r w:rsidR="00450701" w:rsidRPr="00233CAA">
        <w:rPr>
          <w:lang w:val="it-IT"/>
        </w:rPr>
        <w:t>che</w:t>
      </w:r>
      <w:r w:rsidR="00944FFB" w:rsidRPr="00233CAA">
        <w:rPr>
          <w:lang w:val="it-IT"/>
        </w:rPr>
        <w:t xml:space="preserve"> sulla centrale ha</w:t>
      </w:r>
      <w:r w:rsidR="00295A2D" w:rsidRPr="00233CAA">
        <w:rPr>
          <w:lang w:val="it-IT"/>
        </w:rPr>
        <w:t xml:space="preserve"> </w:t>
      </w:r>
      <w:r w:rsidR="00450701" w:rsidRPr="00233CAA">
        <w:rPr>
          <w:lang w:val="it-IT"/>
        </w:rPr>
        <w:t>funzioni di controllo</w:t>
      </w:r>
      <w:r>
        <w:rPr>
          <w:lang w:val="it-IT"/>
        </w:rPr>
        <w:t>!</w:t>
      </w:r>
      <w:r w:rsidR="00295A2D" w:rsidRPr="00233CAA">
        <w:rPr>
          <w:lang w:val="it-IT"/>
        </w:rPr>
        <w:t>)</w:t>
      </w:r>
      <w:r w:rsidR="00450701" w:rsidRPr="00233CAA">
        <w:rPr>
          <w:lang w:val="it-IT"/>
        </w:rPr>
        <w:t xml:space="preserve">. </w:t>
      </w:r>
    </w:p>
    <w:p w:rsidR="00233CAA" w:rsidRDefault="00DB53EB" w:rsidP="00233CAA">
      <w:pPr>
        <w:pStyle w:val="Paragrafoelenco"/>
        <w:numPr>
          <w:ilvl w:val="0"/>
          <w:numId w:val="2"/>
        </w:numPr>
        <w:rPr>
          <w:lang w:val="it-IT"/>
        </w:rPr>
      </w:pPr>
      <w:r>
        <w:rPr>
          <w:lang w:val="it-IT"/>
        </w:rPr>
        <w:t>I d</w:t>
      </w:r>
      <w:r w:rsidR="00450701" w:rsidRPr="00233CAA">
        <w:rPr>
          <w:lang w:val="it-IT"/>
        </w:rPr>
        <w:t xml:space="preserve">ati relativi alle emissioni vengono </w:t>
      </w:r>
      <w:r w:rsidR="00295A2D" w:rsidRPr="00233CAA">
        <w:rPr>
          <w:lang w:val="it-IT"/>
        </w:rPr>
        <w:t xml:space="preserve">incredibilmente </w:t>
      </w:r>
      <w:r w:rsidR="00450701" w:rsidRPr="00233CAA">
        <w:rPr>
          <w:lang w:val="it-IT"/>
        </w:rPr>
        <w:t>“validati” dalla Proprietà della Centrale</w:t>
      </w:r>
      <w:r w:rsidR="00233CAA">
        <w:rPr>
          <w:lang w:val="it-IT"/>
        </w:rPr>
        <w:t xml:space="preserve"> e non da un Organismo indipendente</w:t>
      </w:r>
      <w:r>
        <w:rPr>
          <w:lang w:val="it-IT"/>
        </w:rPr>
        <w:t>!</w:t>
      </w:r>
    </w:p>
    <w:p w:rsidR="00DB53EB" w:rsidRDefault="00DB53EB" w:rsidP="003B025E">
      <w:pPr>
        <w:pStyle w:val="Paragrafoelenco"/>
        <w:numPr>
          <w:ilvl w:val="0"/>
          <w:numId w:val="2"/>
        </w:numPr>
        <w:rPr>
          <w:lang w:val="it-IT"/>
        </w:rPr>
      </w:pPr>
      <w:r w:rsidRPr="00DB53EB">
        <w:rPr>
          <w:lang w:val="it-IT"/>
        </w:rPr>
        <w:t>Le c</w:t>
      </w:r>
      <w:r w:rsidR="00450701" w:rsidRPr="00DB53EB">
        <w:rPr>
          <w:lang w:val="it-IT"/>
        </w:rPr>
        <w:t>entraline di rilevamento</w:t>
      </w:r>
      <w:r w:rsidRPr="00DB53EB">
        <w:rPr>
          <w:lang w:val="it-IT"/>
        </w:rPr>
        <w:t xml:space="preserve"> sono</w:t>
      </w:r>
      <w:r w:rsidR="00233CAA" w:rsidRPr="00DB53EB">
        <w:rPr>
          <w:lang w:val="it-IT"/>
        </w:rPr>
        <w:t xml:space="preserve"> in diversi casi -come mostrato dagli stessi Relatori- </w:t>
      </w:r>
      <w:r w:rsidR="00450701" w:rsidRPr="00DB53EB">
        <w:rPr>
          <w:lang w:val="it-IT"/>
        </w:rPr>
        <w:t xml:space="preserve">in condizioni fatiscenti e collocate in </w:t>
      </w:r>
      <w:r w:rsidRPr="00DB53EB">
        <w:rPr>
          <w:lang w:val="it-IT"/>
        </w:rPr>
        <w:t xml:space="preserve">maniera complessivamente </w:t>
      </w:r>
      <w:r w:rsidR="00233CAA" w:rsidRPr="00DB53EB">
        <w:rPr>
          <w:lang w:val="it-IT"/>
        </w:rPr>
        <w:t>in</w:t>
      </w:r>
      <w:r w:rsidRPr="00DB53EB">
        <w:rPr>
          <w:lang w:val="it-IT"/>
        </w:rPr>
        <w:t>adeguata</w:t>
      </w:r>
      <w:r w:rsidR="00233CAA" w:rsidRPr="00DB53EB">
        <w:rPr>
          <w:lang w:val="it-IT"/>
        </w:rPr>
        <w:t xml:space="preserve">, </w:t>
      </w:r>
      <w:r w:rsidR="00450701" w:rsidRPr="00DB53EB">
        <w:rPr>
          <w:lang w:val="it-IT"/>
        </w:rPr>
        <w:t xml:space="preserve">in quanto la FONDAMENTALE valutazione microclimatica, elemento </w:t>
      </w:r>
      <w:r w:rsidR="00233CAA" w:rsidRPr="00DB53EB">
        <w:rPr>
          <w:lang w:val="it-IT"/>
        </w:rPr>
        <w:t>IMPRESCINDIBILE</w:t>
      </w:r>
      <w:r w:rsidR="00450701" w:rsidRPr="00DB53EB">
        <w:rPr>
          <w:lang w:val="it-IT"/>
        </w:rPr>
        <w:t xml:space="preserve"> per </w:t>
      </w:r>
      <w:r w:rsidR="00233CAA" w:rsidRPr="00DB53EB">
        <w:rPr>
          <w:lang w:val="it-IT"/>
        </w:rPr>
        <w:t>un</w:t>
      </w:r>
      <w:r w:rsidR="00450701" w:rsidRPr="00DB53EB">
        <w:rPr>
          <w:lang w:val="it-IT"/>
        </w:rPr>
        <w:t xml:space="preserve"> corretto </w:t>
      </w:r>
      <w:r w:rsidR="00233CAA" w:rsidRPr="00DB53EB">
        <w:rPr>
          <w:lang w:val="it-IT"/>
        </w:rPr>
        <w:t>monitoraggio</w:t>
      </w:r>
      <w:r w:rsidR="00450701" w:rsidRPr="00DB53EB">
        <w:rPr>
          <w:lang w:val="it-IT"/>
        </w:rPr>
        <w:t>, non ha riguardato, come sarebbe stato ovviamente necessario, la valle del Mercure, bensì quella di Latronico, diversa e distante dalla precedente!</w:t>
      </w:r>
      <w:r w:rsidRPr="00DB53EB">
        <w:rPr>
          <w:lang w:val="it-IT"/>
        </w:rPr>
        <w:t xml:space="preserve"> </w:t>
      </w:r>
    </w:p>
    <w:p w:rsidR="00DB53EB" w:rsidRDefault="00DB53EB" w:rsidP="00DB53EB">
      <w:pPr>
        <w:pStyle w:val="Paragrafoelenco"/>
        <w:numPr>
          <w:ilvl w:val="0"/>
          <w:numId w:val="2"/>
        </w:numPr>
        <w:rPr>
          <w:lang w:val="it-IT"/>
        </w:rPr>
      </w:pPr>
      <w:r w:rsidRPr="00DB53EB">
        <w:rPr>
          <w:lang w:val="it-IT"/>
        </w:rPr>
        <w:t>La c</w:t>
      </w:r>
      <w:r w:rsidR="00233CAA" w:rsidRPr="00DB53EB">
        <w:rPr>
          <w:lang w:val="it-IT"/>
        </w:rPr>
        <w:t xml:space="preserve">ertificazione AIA/VIA </w:t>
      </w:r>
      <w:r w:rsidRPr="00DB53EB">
        <w:rPr>
          <w:lang w:val="it-IT"/>
        </w:rPr>
        <w:t xml:space="preserve">relativa alla centrale non è </w:t>
      </w:r>
      <w:r w:rsidR="00233CAA" w:rsidRPr="00DB53EB">
        <w:rPr>
          <w:lang w:val="it-IT"/>
        </w:rPr>
        <w:t xml:space="preserve">MAI </w:t>
      </w:r>
      <w:r w:rsidRPr="00DB53EB">
        <w:rPr>
          <w:lang w:val="it-IT"/>
        </w:rPr>
        <w:t xml:space="preserve">stata </w:t>
      </w:r>
      <w:r w:rsidR="00233CAA" w:rsidRPr="00DB53EB">
        <w:rPr>
          <w:lang w:val="it-IT"/>
        </w:rPr>
        <w:t xml:space="preserve">pubblicata sul Bollettino della Regione Calabria (BURC) </w:t>
      </w:r>
      <w:r w:rsidR="00295A2D" w:rsidRPr="00DB53EB">
        <w:rPr>
          <w:lang w:val="it-IT"/>
        </w:rPr>
        <w:t>d</w:t>
      </w:r>
      <w:r w:rsidR="00944FFB" w:rsidRPr="00DB53EB">
        <w:rPr>
          <w:lang w:val="it-IT"/>
        </w:rPr>
        <w:t xml:space="preserve">iversamente da quanto </w:t>
      </w:r>
      <w:r w:rsidRPr="00DB53EB">
        <w:rPr>
          <w:lang w:val="it-IT"/>
        </w:rPr>
        <w:t xml:space="preserve">sembra aver </w:t>
      </w:r>
      <w:r w:rsidR="00944FFB" w:rsidRPr="00DB53EB">
        <w:rPr>
          <w:lang w:val="it-IT"/>
        </w:rPr>
        <w:t>affermato la Funzionaria dell’ARPACAL</w:t>
      </w:r>
      <w:r w:rsidR="00295A2D" w:rsidRPr="00DB53EB">
        <w:rPr>
          <w:lang w:val="it-IT"/>
        </w:rPr>
        <w:t xml:space="preserve"> che </w:t>
      </w:r>
      <w:r w:rsidR="00233CAA" w:rsidRPr="00DB53EB">
        <w:rPr>
          <w:lang w:val="it-IT"/>
        </w:rPr>
        <w:t>è intervenuta</w:t>
      </w:r>
      <w:r w:rsidR="00944FFB" w:rsidRPr="00DB53EB">
        <w:rPr>
          <w:lang w:val="it-IT"/>
        </w:rPr>
        <w:t xml:space="preserve">. </w:t>
      </w:r>
      <w:r w:rsidR="00450701" w:rsidRPr="00DB53EB">
        <w:rPr>
          <w:lang w:val="it-IT"/>
        </w:rPr>
        <w:t xml:space="preserve"> </w:t>
      </w:r>
    </w:p>
    <w:p w:rsidR="00DB53EB" w:rsidRDefault="00DB53EB" w:rsidP="00DB53EB">
      <w:pPr>
        <w:pStyle w:val="Paragrafoelenco"/>
        <w:numPr>
          <w:ilvl w:val="0"/>
          <w:numId w:val="2"/>
        </w:numPr>
        <w:rPr>
          <w:lang w:val="it-IT"/>
        </w:rPr>
      </w:pPr>
      <w:r w:rsidRPr="00DB53EB">
        <w:rPr>
          <w:lang w:val="it-IT"/>
        </w:rPr>
        <w:t>I dati sanitari dei residenti, su cui operare le valutazioni del caso</w:t>
      </w:r>
      <w:r>
        <w:rPr>
          <w:lang w:val="it-IT"/>
        </w:rPr>
        <w:t>,</w:t>
      </w:r>
      <w:r w:rsidRPr="00DB53EB">
        <w:rPr>
          <w:lang w:val="it-IT"/>
        </w:rPr>
        <w:t xml:space="preserve"> non sono stati forniti dagli Enti locali preposti</w:t>
      </w:r>
      <w:r>
        <w:rPr>
          <w:lang w:val="it-IT"/>
        </w:rPr>
        <w:t>-</w:t>
      </w:r>
      <w:r w:rsidRPr="00DB53EB">
        <w:rPr>
          <w:lang w:val="it-IT"/>
        </w:rPr>
        <w:t xml:space="preserve">che si sono rifiutati- e </w:t>
      </w:r>
      <w:r>
        <w:rPr>
          <w:lang w:val="it-IT"/>
        </w:rPr>
        <w:t xml:space="preserve">sono </w:t>
      </w:r>
      <w:r w:rsidRPr="00DB53EB">
        <w:rPr>
          <w:lang w:val="it-IT"/>
        </w:rPr>
        <w:t>certamente non sovrapponibili a quelli utilizzati</w:t>
      </w:r>
      <w:r>
        <w:rPr>
          <w:lang w:val="it-IT"/>
        </w:rPr>
        <w:t xml:space="preserve"> nelle relazioni presentate (dati che hanno comunque evidenziato un eccesso per alcune patologie, rispetto a quanto atteso).</w:t>
      </w:r>
    </w:p>
    <w:p w:rsidR="00486107" w:rsidRDefault="00486107" w:rsidP="00486107">
      <w:pPr>
        <w:pStyle w:val="Paragrafoelenco"/>
        <w:numPr>
          <w:ilvl w:val="0"/>
          <w:numId w:val="2"/>
        </w:numPr>
        <w:rPr>
          <w:lang w:val="it-IT"/>
        </w:rPr>
      </w:pPr>
      <w:r>
        <w:rPr>
          <w:lang w:val="it-IT"/>
        </w:rPr>
        <w:t>S</w:t>
      </w:r>
      <w:r w:rsidRPr="00486107">
        <w:rPr>
          <w:lang w:val="it-IT"/>
        </w:rPr>
        <w:t xml:space="preserve">arebbe addirittura </w:t>
      </w:r>
      <w:r>
        <w:rPr>
          <w:lang w:val="it-IT"/>
        </w:rPr>
        <w:t>divertente</w:t>
      </w:r>
      <w:r w:rsidRPr="00486107">
        <w:rPr>
          <w:lang w:val="it-IT"/>
        </w:rPr>
        <w:t>, se non si giocasse con diritti e interessi delle popolazioni, parlare di Valutazione di Impatto Sanitario, cioè di quella VIS, che pure era stata chiesta ufficialmente da Istituzioni sanitarie, Enti ed Associazioni – e ad essi negata- prima dell’apertura della centrale.</w:t>
      </w:r>
    </w:p>
    <w:p w:rsidR="00486107" w:rsidRDefault="00486107" w:rsidP="00486107">
      <w:pPr>
        <w:rPr>
          <w:lang w:val="it-IT"/>
        </w:rPr>
      </w:pPr>
      <w:r>
        <w:rPr>
          <w:lang w:val="it-IT"/>
        </w:rPr>
        <w:t xml:space="preserve">Infine, la qualità dell’aria. </w:t>
      </w:r>
    </w:p>
    <w:p w:rsidR="00486107" w:rsidRDefault="00486107" w:rsidP="00CC58D8">
      <w:pPr>
        <w:rPr>
          <w:lang w:val="it-IT"/>
        </w:rPr>
      </w:pPr>
      <w:r>
        <w:rPr>
          <w:lang w:val="it-IT"/>
        </w:rPr>
        <w:t>Le notizie riportate dagli Organi di informazione riferiscono di una elevatissima qualità dell’aria nella valle del Mercure. Ma pr</w:t>
      </w:r>
      <w:r w:rsidR="00295A2D">
        <w:rPr>
          <w:lang w:val="it-IT"/>
        </w:rPr>
        <w:t>oprio per</w:t>
      </w:r>
      <w:r>
        <w:rPr>
          <w:lang w:val="it-IT"/>
        </w:rPr>
        <w:t xml:space="preserve"> questo n</w:t>
      </w:r>
      <w:r w:rsidR="00944FFB">
        <w:rPr>
          <w:lang w:val="it-IT"/>
        </w:rPr>
        <w:t>on è certo il caso di bruciarci 350.000 tonnellate di alberi ogni anno, che certamente la rendono meno buona come dimostrato anche da</w:t>
      </w:r>
      <w:r w:rsidR="00295A2D">
        <w:rPr>
          <w:lang w:val="it-IT"/>
        </w:rPr>
        <w:t xml:space="preserve">i dati sulle emissioni </w:t>
      </w:r>
      <w:r w:rsidR="00944FFB">
        <w:rPr>
          <w:lang w:val="it-IT"/>
        </w:rPr>
        <w:t xml:space="preserve">(e non poteva essere diversamente!). E ricordiamo che l’Unione Europea stabilisce che l’aria deve essere mantenuta pura dove lo sia e migliorata dove è inquinata, esattamente il contrario di quello che succede con l’attività della centrale. </w:t>
      </w:r>
    </w:p>
    <w:p w:rsidR="00A35FEE" w:rsidRDefault="00944FFB" w:rsidP="00CC58D8">
      <w:pPr>
        <w:rPr>
          <w:lang w:val="it-IT"/>
        </w:rPr>
      </w:pPr>
      <w:r>
        <w:rPr>
          <w:lang w:val="it-IT"/>
        </w:rPr>
        <w:t>Centrale</w:t>
      </w:r>
      <w:r w:rsidR="00F94D17">
        <w:rPr>
          <w:lang w:val="it-IT"/>
        </w:rPr>
        <w:t>, dunque,</w:t>
      </w:r>
      <w:r w:rsidR="00486107">
        <w:rPr>
          <w:lang w:val="it-IT"/>
        </w:rPr>
        <w:t xml:space="preserve"> inquinante e dannosa</w:t>
      </w:r>
      <w:r w:rsidR="00F94D17">
        <w:rPr>
          <w:lang w:val="it-IT"/>
        </w:rPr>
        <w:t xml:space="preserve"> anche</w:t>
      </w:r>
      <w:r w:rsidR="00486107">
        <w:rPr>
          <w:lang w:val="it-IT"/>
        </w:rPr>
        <w:t xml:space="preserve"> per tutta un’altra serie di motivi, oltre che </w:t>
      </w:r>
      <w:r>
        <w:rPr>
          <w:lang w:val="it-IT"/>
        </w:rPr>
        <w:t>del tutto inutile dal punto di vista energetico (irrilevante la sua produzione)</w:t>
      </w:r>
      <w:r w:rsidR="00486107">
        <w:rPr>
          <w:lang w:val="it-IT"/>
        </w:rPr>
        <w:t>,</w:t>
      </w:r>
      <w:r>
        <w:rPr>
          <w:lang w:val="it-IT"/>
        </w:rPr>
        <w:t xml:space="preserve"> ma molto utile</w:t>
      </w:r>
      <w:r w:rsidR="00486107">
        <w:rPr>
          <w:lang w:val="it-IT"/>
        </w:rPr>
        <w:t>, invece,</w:t>
      </w:r>
      <w:r>
        <w:rPr>
          <w:lang w:val="it-IT"/>
        </w:rPr>
        <w:t xml:space="preserve"> </w:t>
      </w:r>
      <w:r w:rsidR="00486107">
        <w:rPr>
          <w:lang w:val="it-IT"/>
        </w:rPr>
        <w:t>per i guadagni che genera</w:t>
      </w:r>
      <w:r w:rsidR="00F94D17">
        <w:rPr>
          <w:lang w:val="it-IT"/>
        </w:rPr>
        <w:t>: nel solo 2016</w:t>
      </w:r>
      <w:r w:rsidR="007C6045">
        <w:rPr>
          <w:lang w:val="it-IT"/>
        </w:rPr>
        <w:t xml:space="preserve"> ha fatto incassare</w:t>
      </w:r>
      <w:r w:rsidR="00F94D17">
        <w:rPr>
          <w:lang w:val="it-IT"/>
        </w:rPr>
        <w:t xml:space="preserve"> a Enel</w:t>
      </w:r>
      <w:r w:rsidR="007C6045">
        <w:rPr>
          <w:lang w:val="it-IT"/>
        </w:rPr>
        <w:t xml:space="preserve"> ben</w:t>
      </w:r>
      <w:r>
        <w:rPr>
          <w:lang w:val="it-IT"/>
        </w:rPr>
        <w:t xml:space="preserve"> 49 milioni di euro, di cui solo 10 da produzione di energia e TUTTI gli altri 39</w:t>
      </w:r>
      <w:r w:rsidR="007C6045">
        <w:rPr>
          <w:lang w:val="it-IT"/>
        </w:rPr>
        <w:t>,</w:t>
      </w:r>
      <w:r>
        <w:rPr>
          <w:lang w:val="it-IT"/>
        </w:rPr>
        <w:t xml:space="preserve"> da incentivi PUBBLICI). </w:t>
      </w:r>
    </w:p>
    <w:p w:rsidR="00CC58D8" w:rsidRPr="00CC58D8" w:rsidRDefault="00CC58D8" w:rsidP="00CC58D8">
      <w:pPr>
        <w:rPr>
          <w:lang w:val="it-IT"/>
        </w:rPr>
      </w:pPr>
    </w:p>
    <w:sectPr w:rsidR="00CC58D8" w:rsidRPr="00CC58D8" w:rsidSect="00F94D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237"/>
    <w:multiLevelType w:val="hybridMultilevel"/>
    <w:tmpl w:val="B28647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7DA85ED8"/>
    <w:multiLevelType w:val="hybridMultilevel"/>
    <w:tmpl w:val="C1B85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D8"/>
    <w:rsid w:val="0003472A"/>
    <w:rsid w:val="000E3B0B"/>
    <w:rsid w:val="0011252C"/>
    <w:rsid w:val="00233CAA"/>
    <w:rsid w:val="00272F89"/>
    <w:rsid w:val="00295A2D"/>
    <w:rsid w:val="002E297E"/>
    <w:rsid w:val="00433B91"/>
    <w:rsid w:val="00450701"/>
    <w:rsid w:val="00486107"/>
    <w:rsid w:val="00515E9B"/>
    <w:rsid w:val="00764CBC"/>
    <w:rsid w:val="007C6045"/>
    <w:rsid w:val="00944FFB"/>
    <w:rsid w:val="00A35FEE"/>
    <w:rsid w:val="00C631EF"/>
    <w:rsid w:val="00CC58D8"/>
    <w:rsid w:val="00CD27F2"/>
    <w:rsid w:val="00DB075F"/>
    <w:rsid w:val="00DB53EB"/>
    <w:rsid w:val="00F94D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631EF"/>
    <w:pPr>
      <w:spacing w:after="0" w:line="240" w:lineRule="auto"/>
    </w:pPr>
    <w:rPr>
      <w:lang w:val="en-AU"/>
    </w:rPr>
  </w:style>
  <w:style w:type="paragraph" w:styleId="Paragrafoelenco">
    <w:name w:val="List Paragraph"/>
    <w:basedOn w:val="Normale"/>
    <w:uiPriority w:val="34"/>
    <w:qFormat/>
    <w:rsid w:val="00233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631EF"/>
    <w:pPr>
      <w:spacing w:after="0" w:line="240" w:lineRule="auto"/>
    </w:pPr>
    <w:rPr>
      <w:lang w:val="en-AU"/>
    </w:rPr>
  </w:style>
  <w:style w:type="paragraph" w:styleId="Paragrafoelenco">
    <w:name w:val="List Paragraph"/>
    <w:basedOn w:val="Normale"/>
    <w:uiPriority w:val="34"/>
    <w:qFormat/>
    <w:rsid w:val="00233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089215">
      <w:bodyDiv w:val="1"/>
      <w:marLeft w:val="0"/>
      <w:marRight w:val="0"/>
      <w:marTop w:val="0"/>
      <w:marBottom w:val="0"/>
      <w:divBdr>
        <w:top w:val="none" w:sz="0" w:space="0" w:color="auto"/>
        <w:left w:val="none" w:sz="0" w:space="0" w:color="auto"/>
        <w:bottom w:val="none" w:sz="0" w:space="0" w:color="auto"/>
        <w:right w:val="none" w:sz="0" w:space="0" w:color="auto"/>
      </w:divBdr>
      <w:divsChild>
        <w:div w:id="483357187">
          <w:marLeft w:val="0"/>
          <w:marRight w:val="0"/>
          <w:marTop w:val="0"/>
          <w:marBottom w:val="0"/>
          <w:divBdr>
            <w:top w:val="none" w:sz="0" w:space="0" w:color="auto"/>
            <w:left w:val="none" w:sz="0" w:space="0" w:color="auto"/>
            <w:bottom w:val="none" w:sz="0" w:space="0" w:color="auto"/>
            <w:right w:val="none" w:sz="0" w:space="0" w:color="auto"/>
          </w:divBdr>
          <w:divsChild>
            <w:div w:id="1726248998">
              <w:marLeft w:val="0"/>
              <w:marRight w:val="0"/>
              <w:marTop w:val="0"/>
              <w:marBottom w:val="0"/>
              <w:divBdr>
                <w:top w:val="none" w:sz="0" w:space="0" w:color="auto"/>
                <w:left w:val="none" w:sz="0" w:space="0" w:color="auto"/>
                <w:bottom w:val="none" w:sz="0" w:space="0" w:color="auto"/>
                <w:right w:val="none" w:sz="0" w:space="0" w:color="auto"/>
              </w:divBdr>
            </w:div>
            <w:div w:id="2821465">
              <w:marLeft w:val="0"/>
              <w:marRight w:val="0"/>
              <w:marTop w:val="0"/>
              <w:marBottom w:val="0"/>
              <w:divBdr>
                <w:top w:val="none" w:sz="0" w:space="0" w:color="auto"/>
                <w:left w:val="none" w:sz="0" w:space="0" w:color="auto"/>
                <w:bottom w:val="none" w:sz="0" w:space="0" w:color="auto"/>
                <w:right w:val="none" w:sz="0" w:space="0" w:color="auto"/>
              </w:divBdr>
            </w:div>
            <w:div w:id="420685677">
              <w:marLeft w:val="0"/>
              <w:marRight w:val="0"/>
              <w:marTop w:val="0"/>
              <w:marBottom w:val="0"/>
              <w:divBdr>
                <w:top w:val="none" w:sz="0" w:space="0" w:color="auto"/>
                <w:left w:val="none" w:sz="0" w:space="0" w:color="auto"/>
                <w:bottom w:val="none" w:sz="0" w:space="0" w:color="auto"/>
                <w:right w:val="none" w:sz="0" w:space="0" w:color="auto"/>
              </w:divBdr>
            </w:div>
            <w:div w:id="340544126">
              <w:marLeft w:val="0"/>
              <w:marRight w:val="0"/>
              <w:marTop w:val="0"/>
              <w:marBottom w:val="0"/>
              <w:divBdr>
                <w:top w:val="none" w:sz="0" w:space="0" w:color="auto"/>
                <w:left w:val="none" w:sz="0" w:space="0" w:color="auto"/>
                <w:bottom w:val="none" w:sz="0" w:space="0" w:color="auto"/>
                <w:right w:val="none" w:sz="0" w:space="0" w:color="auto"/>
              </w:divBdr>
            </w:div>
            <w:div w:id="1564220885">
              <w:marLeft w:val="0"/>
              <w:marRight w:val="0"/>
              <w:marTop w:val="0"/>
              <w:marBottom w:val="0"/>
              <w:divBdr>
                <w:top w:val="none" w:sz="0" w:space="0" w:color="auto"/>
                <w:left w:val="none" w:sz="0" w:space="0" w:color="auto"/>
                <w:bottom w:val="none" w:sz="0" w:space="0" w:color="auto"/>
                <w:right w:val="none" w:sz="0" w:space="0" w:color="auto"/>
              </w:divBdr>
            </w:div>
            <w:div w:id="2096897228">
              <w:marLeft w:val="0"/>
              <w:marRight w:val="0"/>
              <w:marTop w:val="0"/>
              <w:marBottom w:val="0"/>
              <w:divBdr>
                <w:top w:val="none" w:sz="0" w:space="0" w:color="auto"/>
                <w:left w:val="none" w:sz="0" w:space="0" w:color="auto"/>
                <w:bottom w:val="none" w:sz="0" w:space="0" w:color="auto"/>
                <w:right w:val="none" w:sz="0" w:space="0" w:color="auto"/>
              </w:divBdr>
            </w:div>
            <w:div w:id="1096364447">
              <w:marLeft w:val="0"/>
              <w:marRight w:val="0"/>
              <w:marTop w:val="0"/>
              <w:marBottom w:val="0"/>
              <w:divBdr>
                <w:top w:val="none" w:sz="0" w:space="0" w:color="auto"/>
                <w:left w:val="none" w:sz="0" w:space="0" w:color="auto"/>
                <w:bottom w:val="none" w:sz="0" w:space="0" w:color="auto"/>
                <w:right w:val="none" w:sz="0" w:space="0" w:color="auto"/>
              </w:divBdr>
            </w:div>
            <w:div w:id="1128861829">
              <w:marLeft w:val="0"/>
              <w:marRight w:val="0"/>
              <w:marTop w:val="0"/>
              <w:marBottom w:val="0"/>
              <w:divBdr>
                <w:top w:val="none" w:sz="0" w:space="0" w:color="auto"/>
                <w:left w:val="none" w:sz="0" w:space="0" w:color="auto"/>
                <w:bottom w:val="none" w:sz="0" w:space="0" w:color="auto"/>
                <w:right w:val="none" w:sz="0" w:space="0" w:color="auto"/>
              </w:divBdr>
            </w:div>
            <w:div w:id="1477726746">
              <w:marLeft w:val="0"/>
              <w:marRight w:val="0"/>
              <w:marTop w:val="0"/>
              <w:marBottom w:val="0"/>
              <w:divBdr>
                <w:top w:val="none" w:sz="0" w:space="0" w:color="auto"/>
                <w:left w:val="none" w:sz="0" w:space="0" w:color="auto"/>
                <w:bottom w:val="none" w:sz="0" w:space="0" w:color="auto"/>
                <w:right w:val="none" w:sz="0" w:space="0" w:color="auto"/>
              </w:divBdr>
            </w:div>
            <w:div w:id="1456750797">
              <w:marLeft w:val="0"/>
              <w:marRight w:val="0"/>
              <w:marTop w:val="0"/>
              <w:marBottom w:val="0"/>
              <w:divBdr>
                <w:top w:val="none" w:sz="0" w:space="0" w:color="auto"/>
                <w:left w:val="none" w:sz="0" w:space="0" w:color="auto"/>
                <w:bottom w:val="none" w:sz="0" w:space="0" w:color="auto"/>
                <w:right w:val="none" w:sz="0" w:space="0" w:color="auto"/>
              </w:divBdr>
            </w:div>
            <w:div w:id="220022894">
              <w:marLeft w:val="0"/>
              <w:marRight w:val="0"/>
              <w:marTop w:val="0"/>
              <w:marBottom w:val="0"/>
              <w:divBdr>
                <w:top w:val="none" w:sz="0" w:space="0" w:color="auto"/>
                <w:left w:val="none" w:sz="0" w:space="0" w:color="auto"/>
                <w:bottom w:val="none" w:sz="0" w:space="0" w:color="auto"/>
                <w:right w:val="none" w:sz="0" w:space="0" w:color="auto"/>
              </w:divBdr>
            </w:div>
            <w:div w:id="1197700163">
              <w:marLeft w:val="0"/>
              <w:marRight w:val="0"/>
              <w:marTop w:val="0"/>
              <w:marBottom w:val="0"/>
              <w:divBdr>
                <w:top w:val="none" w:sz="0" w:space="0" w:color="auto"/>
                <w:left w:val="none" w:sz="0" w:space="0" w:color="auto"/>
                <w:bottom w:val="none" w:sz="0" w:space="0" w:color="auto"/>
                <w:right w:val="none" w:sz="0" w:space="0" w:color="auto"/>
              </w:divBdr>
            </w:div>
            <w:div w:id="1744988533">
              <w:marLeft w:val="0"/>
              <w:marRight w:val="0"/>
              <w:marTop w:val="0"/>
              <w:marBottom w:val="0"/>
              <w:divBdr>
                <w:top w:val="none" w:sz="0" w:space="0" w:color="auto"/>
                <w:left w:val="none" w:sz="0" w:space="0" w:color="auto"/>
                <w:bottom w:val="none" w:sz="0" w:space="0" w:color="auto"/>
                <w:right w:val="none" w:sz="0" w:space="0" w:color="auto"/>
              </w:divBdr>
            </w:div>
            <w:div w:id="1646348839">
              <w:marLeft w:val="0"/>
              <w:marRight w:val="0"/>
              <w:marTop w:val="0"/>
              <w:marBottom w:val="0"/>
              <w:divBdr>
                <w:top w:val="none" w:sz="0" w:space="0" w:color="auto"/>
                <w:left w:val="none" w:sz="0" w:space="0" w:color="auto"/>
                <w:bottom w:val="none" w:sz="0" w:space="0" w:color="auto"/>
                <w:right w:val="none" w:sz="0" w:space="0" w:color="auto"/>
              </w:divBdr>
            </w:div>
            <w:div w:id="1472669211">
              <w:marLeft w:val="0"/>
              <w:marRight w:val="0"/>
              <w:marTop w:val="0"/>
              <w:marBottom w:val="0"/>
              <w:divBdr>
                <w:top w:val="none" w:sz="0" w:space="0" w:color="auto"/>
                <w:left w:val="none" w:sz="0" w:space="0" w:color="auto"/>
                <w:bottom w:val="none" w:sz="0" w:space="0" w:color="auto"/>
                <w:right w:val="none" w:sz="0" w:space="0" w:color="auto"/>
              </w:divBdr>
            </w:div>
            <w:div w:id="1717268199">
              <w:marLeft w:val="0"/>
              <w:marRight w:val="0"/>
              <w:marTop w:val="0"/>
              <w:marBottom w:val="0"/>
              <w:divBdr>
                <w:top w:val="none" w:sz="0" w:space="0" w:color="auto"/>
                <w:left w:val="none" w:sz="0" w:space="0" w:color="auto"/>
                <w:bottom w:val="none" w:sz="0" w:space="0" w:color="auto"/>
                <w:right w:val="none" w:sz="0" w:space="0" w:color="auto"/>
              </w:divBdr>
            </w:div>
            <w:div w:id="976573608">
              <w:marLeft w:val="0"/>
              <w:marRight w:val="0"/>
              <w:marTop w:val="0"/>
              <w:marBottom w:val="0"/>
              <w:divBdr>
                <w:top w:val="none" w:sz="0" w:space="0" w:color="auto"/>
                <w:left w:val="none" w:sz="0" w:space="0" w:color="auto"/>
                <w:bottom w:val="none" w:sz="0" w:space="0" w:color="auto"/>
                <w:right w:val="none" w:sz="0" w:space="0" w:color="auto"/>
              </w:divBdr>
            </w:div>
            <w:div w:id="1182472437">
              <w:marLeft w:val="0"/>
              <w:marRight w:val="0"/>
              <w:marTop w:val="0"/>
              <w:marBottom w:val="0"/>
              <w:divBdr>
                <w:top w:val="none" w:sz="0" w:space="0" w:color="auto"/>
                <w:left w:val="none" w:sz="0" w:space="0" w:color="auto"/>
                <w:bottom w:val="none" w:sz="0" w:space="0" w:color="auto"/>
                <w:right w:val="none" w:sz="0" w:space="0" w:color="auto"/>
              </w:divBdr>
            </w:div>
            <w:div w:id="1878812940">
              <w:marLeft w:val="0"/>
              <w:marRight w:val="0"/>
              <w:marTop w:val="0"/>
              <w:marBottom w:val="0"/>
              <w:divBdr>
                <w:top w:val="none" w:sz="0" w:space="0" w:color="auto"/>
                <w:left w:val="none" w:sz="0" w:space="0" w:color="auto"/>
                <w:bottom w:val="none" w:sz="0" w:space="0" w:color="auto"/>
                <w:right w:val="none" w:sz="0" w:space="0" w:color="auto"/>
              </w:divBdr>
            </w:div>
            <w:div w:id="392196241">
              <w:marLeft w:val="0"/>
              <w:marRight w:val="0"/>
              <w:marTop w:val="0"/>
              <w:marBottom w:val="0"/>
              <w:divBdr>
                <w:top w:val="none" w:sz="0" w:space="0" w:color="auto"/>
                <w:left w:val="none" w:sz="0" w:space="0" w:color="auto"/>
                <w:bottom w:val="none" w:sz="0" w:space="0" w:color="auto"/>
                <w:right w:val="none" w:sz="0" w:space="0" w:color="auto"/>
              </w:divBdr>
            </w:div>
            <w:div w:id="212159477">
              <w:marLeft w:val="0"/>
              <w:marRight w:val="0"/>
              <w:marTop w:val="0"/>
              <w:marBottom w:val="0"/>
              <w:divBdr>
                <w:top w:val="none" w:sz="0" w:space="0" w:color="auto"/>
                <w:left w:val="none" w:sz="0" w:space="0" w:color="auto"/>
                <w:bottom w:val="none" w:sz="0" w:space="0" w:color="auto"/>
                <w:right w:val="none" w:sz="0" w:space="0" w:color="auto"/>
              </w:divBdr>
            </w:div>
            <w:div w:id="229660965">
              <w:marLeft w:val="0"/>
              <w:marRight w:val="0"/>
              <w:marTop w:val="0"/>
              <w:marBottom w:val="0"/>
              <w:divBdr>
                <w:top w:val="none" w:sz="0" w:space="0" w:color="auto"/>
                <w:left w:val="none" w:sz="0" w:space="0" w:color="auto"/>
                <w:bottom w:val="none" w:sz="0" w:space="0" w:color="auto"/>
                <w:right w:val="none" w:sz="0" w:space="0" w:color="auto"/>
              </w:divBdr>
            </w:div>
            <w:div w:id="4284808">
              <w:marLeft w:val="0"/>
              <w:marRight w:val="0"/>
              <w:marTop w:val="0"/>
              <w:marBottom w:val="0"/>
              <w:divBdr>
                <w:top w:val="none" w:sz="0" w:space="0" w:color="auto"/>
                <w:left w:val="none" w:sz="0" w:space="0" w:color="auto"/>
                <w:bottom w:val="none" w:sz="0" w:space="0" w:color="auto"/>
                <w:right w:val="none" w:sz="0" w:space="0" w:color="auto"/>
              </w:divBdr>
            </w:div>
            <w:div w:id="1189566172">
              <w:marLeft w:val="0"/>
              <w:marRight w:val="0"/>
              <w:marTop w:val="0"/>
              <w:marBottom w:val="0"/>
              <w:divBdr>
                <w:top w:val="none" w:sz="0" w:space="0" w:color="auto"/>
                <w:left w:val="none" w:sz="0" w:space="0" w:color="auto"/>
                <w:bottom w:val="none" w:sz="0" w:space="0" w:color="auto"/>
                <w:right w:val="none" w:sz="0" w:space="0" w:color="auto"/>
              </w:divBdr>
            </w:div>
            <w:div w:id="1688942197">
              <w:marLeft w:val="0"/>
              <w:marRight w:val="0"/>
              <w:marTop w:val="0"/>
              <w:marBottom w:val="0"/>
              <w:divBdr>
                <w:top w:val="none" w:sz="0" w:space="0" w:color="auto"/>
                <w:left w:val="none" w:sz="0" w:space="0" w:color="auto"/>
                <w:bottom w:val="none" w:sz="0" w:space="0" w:color="auto"/>
                <w:right w:val="none" w:sz="0" w:space="0" w:color="auto"/>
              </w:divBdr>
            </w:div>
            <w:div w:id="1101103063">
              <w:marLeft w:val="0"/>
              <w:marRight w:val="0"/>
              <w:marTop w:val="0"/>
              <w:marBottom w:val="0"/>
              <w:divBdr>
                <w:top w:val="none" w:sz="0" w:space="0" w:color="auto"/>
                <w:left w:val="none" w:sz="0" w:space="0" w:color="auto"/>
                <w:bottom w:val="none" w:sz="0" w:space="0" w:color="auto"/>
                <w:right w:val="none" w:sz="0" w:space="0" w:color="auto"/>
              </w:divBdr>
            </w:div>
            <w:div w:id="1088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3540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Utente</cp:lastModifiedBy>
  <cp:revision>2</cp:revision>
  <dcterms:created xsi:type="dcterms:W3CDTF">2020-06-01T08:10:00Z</dcterms:created>
  <dcterms:modified xsi:type="dcterms:W3CDTF">2020-06-01T08:10:00Z</dcterms:modified>
</cp:coreProperties>
</file>