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E714" w14:textId="77777777" w:rsidR="006F159B" w:rsidRPr="00341B15" w:rsidRDefault="00AD54D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573A250" w14:textId="77777777" w:rsidR="00B45A70" w:rsidRPr="00341B15" w:rsidRDefault="00B45A7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699E862" w14:textId="547A50B1" w:rsidR="00947009" w:rsidRPr="00341B15" w:rsidRDefault="00BF3828" w:rsidP="00947009">
      <w:pPr>
        <w:jc w:val="center"/>
        <w:rPr>
          <w:rFonts w:ascii="Herculanum" w:hAnsi="Herculanum" w:cs="Times New Roman"/>
          <w:color w:val="4F81BD"/>
          <w:lang w:val="it-IT"/>
        </w:rPr>
      </w:pPr>
      <w:r w:rsidRPr="00341B15">
        <w:rPr>
          <w:rFonts w:ascii="Herculanum" w:hAnsi="Herculanum" w:cs="Times New Roman"/>
          <w:color w:val="4F81BD"/>
          <w:lang w:val="it-IT"/>
        </w:rPr>
        <w:t xml:space="preserve">Fondazione </w:t>
      </w:r>
      <w:r w:rsidR="00947009" w:rsidRPr="00341B15">
        <w:rPr>
          <w:rFonts w:ascii="Herculanum" w:hAnsi="Herculanum" w:cs="Times New Roman"/>
          <w:color w:val="4F81BD"/>
          <w:lang w:val="it-IT"/>
        </w:rPr>
        <w:t>Villa romana delle Grotte</w:t>
      </w:r>
    </w:p>
    <w:p w14:paraId="50ED4CF7" w14:textId="77777777" w:rsidR="00BF3828" w:rsidRPr="00341B15" w:rsidRDefault="00BF3828" w:rsidP="00947009">
      <w:pPr>
        <w:jc w:val="center"/>
        <w:rPr>
          <w:rFonts w:ascii="Herculanum" w:hAnsi="Herculanum" w:cs="Times New Roman"/>
          <w:color w:val="4F81BD"/>
          <w:lang w:val="it-IT"/>
        </w:rPr>
      </w:pPr>
    </w:p>
    <w:p w14:paraId="6974DCAD" w14:textId="6A34D09C" w:rsidR="00947009" w:rsidRPr="00341B15" w:rsidRDefault="00767671" w:rsidP="00947009">
      <w:pPr>
        <w:jc w:val="center"/>
        <w:rPr>
          <w:rFonts w:ascii="Herculanum" w:hAnsi="Herculanum" w:cs="Times New Roman"/>
          <w:color w:val="4F81BD"/>
          <w:lang w:val="it-IT"/>
        </w:rPr>
      </w:pPr>
      <w:r w:rsidRPr="00341B15">
        <w:rPr>
          <w:rFonts w:ascii="Herculanum" w:hAnsi="Herculanum" w:cs="Times New Roman"/>
          <w:color w:val="4F81BD"/>
          <w:lang w:val="it-IT"/>
        </w:rPr>
        <w:t>Portoferraio, Isola d’Elba, Toscana</w:t>
      </w:r>
    </w:p>
    <w:p w14:paraId="4342DA53" w14:textId="77777777" w:rsidR="00947009" w:rsidRPr="00341B15" w:rsidRDefault="00947009" w:rsidP="00947009">
      <w:pPr>
        <w:jc w:val="center"/>
        <w:rPr>
          <w:rFonts w:ascii="Herculanum" w:hAnsi="Herculanum" w:cs="Times New Roman"/>
          <w:color w:val="4F81BD"/>
          <w:lang w:val="it-IT"/>
        </w:rPr>
      </w:pPr>
    </w:p>
    <w:p w14:paraId="76BE7731" w14:textId="77777777" w:rsidR="00B45A70" w:rsidRPr="00341B15" w:rsidRDefault="00947009" w:rsidP="00947009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341B15">
        <w:rPr>
          <w:rFonts w:ascii="Times New Roman" w:hAnsi="Times New Roman" w:cs="Times New Roman"/>
          <w:noProof/>
          <w:color w:val="4F81BD"/>
          <w:lang w:eastAsia="en-GB"/>
        </w:rPr>
        <w:drawing>
          <wp:inline distT="0" distB="0" distL="0" distR="0" wp14:anchorId="7529CB37" wp14:editId="5F65FDB5">
            <wp:extent cx="1595120" cy="1180465"/>
            <wp:effectExtent l="0" t="0" r="5080" b="0"/>
            <wp:docPr id="1" name="Picture 1" descr="Description: Macintosh HD:Users:cecilia:Desktop: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cecilia:Desktop:IMG_26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993A" w14:textId="77777777" w:rsidR="00B45A70" w:rsidRPr="00341B15" w:rsidRDefault="00B45A7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9D5F474" w14:textId="03165F94" w:rsidR="00E620C3" w:rsidRPr="00341B15" w:rsidRDefault="00947009" w:rsidP="00E620C3">
      <w:pPr>
        <w:rPr>
          <w:rFonts w:ascii="Times New Roman" w:eastAsia="Times New Roman" w:hAnsi="Times New Roman" w:cs="Times New Roman"/>
          <w:i/>
          <w:iCs/>
          <w:color w:val="000000"/>
          <w:lang w:val="it-IT" w:eastAsia="en-GB"/>
        </w:rPr>
      </w:pPr>
      <w:r w:rsidRPr="00341B15">
        <w:rPr>
          <w:rFonts w:ascii="Times New Roman" w:hAnsi="Times New Roman" w:cs="Times New Roman"/>
          <w:b/>
          <w:color w:val="000000" w:themeColor="text1"/>
          <w:lang w:val="it-IT"/>
        </w:rPr>
        <w:t>La Fondazione Villa romana delle Grotte</w:t>
      </w:r>
      <w:r w:rsidRPr="00341B15">
        <w:rPr>
          <w:rFonts w:ascii="Times New Roman" w:hAnsi="Times New Roman" w:cs="Times New Roman"/>
          <w:color w:val="000000" w:themeColor="text1"/>
          <w:lang w:val="it-IT"/>
        </w:rPr>
        <w:t xml:space="preserve"> ha</w:t>
      </w:r>
      <w:r w:rsidR="00E620C3" w:rsidRPr="00341B15">
        <w:rPr>
          <w:rFonts w:ascii="Times New Roman" w:hAnsi="Times New Roman" w:cs="Times New Roman"/>
          <w:color w:val="000000" w:themeColor="text1"/>
          <w:lang w:val="it-IT"/>
        </w:rPr>
        <w:t xml:space="preserve"> offerto un suo contributo per le celebrazioni de</w:t>
      </w:r>
      <w:r w:rsidRPr="00341B15">
        <w:rPr>
          <w:rFonts w:ascii="Times New Roman" w:hAnsi="Times New Roman" w:cs="Times New Roman"/>
          <w:color w:val="000000" w:themeColor="text1"/>
          <w:lang w:val="it-IT"/>
        </w:rPr>
        <w:t xml:space="preserve">l </w:t>
      </w:r>
      <w:r w:rsidRPr="00341B15">
        <w:rPr>
          <w:rFonts w:ascii="Times New Roman" w:hAnsi="Times New Roman" w:cs="Times New Roman"/>
          <w:b/>
          <w:color w:val="000000" w:themeColor="text1"/>
          <w:lang w:val="it-IT"/>
        </w:rPr>
        <w:t>bimillenario di Publio Ovidio Nasone</w:t>
      </w:r>
      <w:r w:rsidRPr="00341B15">
        <w:rPr>
          <w:rFonts w:ascii="Times New Roman" w:hAnsi="Times New Roman" w:cs="Times New Roman"/>
          <w:color w:val="000000" w:themeColor="text1"/>
          <w:lang w:val="it-IT"/>
        </w:rPr>
        <w:t xml:space="preserve"> in occasion</w:t>
      </w:r>
      <w:r w:rsidR="00E620C3" w:rsidRPr="00341B15">
        <w:rPr>
          <w:rFonts w:ascii="Times New Roman" w:hAnsi="Times New Roman" w:cs="Times New Roman"/>
          <w:color w:val="000000" w:themeColor="text1"/>
          <w:lang w:val="it-IT"/>
        </w:rPr>
        <w:t>e della serata di chiusura della diciassettesima edizione delle</w:t>
      </w:r>
      <w:r w:rsidRPr="00341B15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341B15">
        <w:rPr>
          <w:rFonts w:ascii="Times New Roman" w:hAnsi="Times New Roman" w:cs="Times New Roman"/>
          <w:b/>
          <w:color w:val="000000" w:themeColor="text1"/>
          <w:lang w:val="it-IT"/>
        </w:rPr>
        <w:t>Notti dell’Arch</w:t>
      </w:r>
      <w:r w:rsidR="00E620C3" w:rsidRPr="00341B15">
        <w:rPr>
          <w:rFonts w:ascii="Times New Roman" w:hAnsi="Times New Roman" w:cs="Times New Roman"/>
          <w:b/>
          <w:color w:val="000000" w:themeColor="text1"/>
          <w:lang w:val="it-IT"/>
        </w:rPr>
        <w:t>eologia della Regione Toscana 2017</w:t>
      </w:r>
      <w:r w:rsidR="00E620C3" w:rsidRPr="00341B15">
        <w:rPr>
          <w:rFonts w:ascii="Times New Roman" w:hAnsi="Times New Roman" w:cs="Times New Roman"/>
          <w:color w:val="000000" w:themeColor="text1"/>
          <w:lang w:val="it-IT"/>
        </w:rPr>
        <w:t xml:space="preserve">, appuntamento che prevede </w:t>
      </w:r>
      <w:r w:rsidR="00E620C3" w:rsidRPr="00341B15">
        <w:rPr>
          <w:rFonts w:ascii="Times New Roman" w:eastAsia="Times New Roman" w:hAnsi="Times New Roman" w:cs="Times New Roman"/>
          <w:iCs/>
          <w:color w:val="000000"/>
          <w:lang w:val="it-IT" w:eastAsia="en-GB"/>
        </w:rPr>
        <w:t xml:space="preserve">aperture straordinarie serali ed eventi in musei, aree e parchi archeologici </w:t>
      </w:r>
      <w:r w:rsidR="00DB3596" w:rsidRPr="00341B15">
        <w:rPr>
          <w:rFonts w:ascii="Times New Roman" w:eastAsia="Times New Roman" w:hAnsi="Times New Roman" w:cs="Times New Roman"/>
          <w:iCs/>
          <w:color w:val="000000"/>
          <w:lang w:val="it-IT" w:eastAsia="en-GB"/>
        </w:rPr>
        <w:t>toscani</w:t>
      </w:r>
      <w:r w:rsidR="00E620C3" w:rsidRPr="00341B15">
        <w:rPr>
          <w:rFonts w:ascii="Times New Roman" w:eastAsia="Times New Roman" w:hAnsi="Times New Roman" w:cs="Times New Roman"/>
          <w:iCs/>
          <w:color w:val="000000"/>
          <w:lang w:val="it-IT" w:eastAsia="en-GB"/>
        </w:rPr>
        <w:t>.</w:t>
      </w:r>
    </w:p>
    <w:p w14:paraId="0A8299C0" w14:textId="2E61CF66" w:rsidR="00555FD9" w:rsidRPr="00341B15" w:rsidRDefault="00CB088B" w:rsidP="00B45A70">
      <w:pPr>
        <w:pStyle w:val="NormalWeb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In una cald</w:t>
      </w:r>
      <w:r w:rsidR="00BD7C72" w:rsidRPr="00341B15">
        <w:rPr>
          <w:color w:val="000000" w:themeColor="text1"/>
          <w:lang w:val="it-IT"/>
        </w:rPr>
        <w:t>a serata estiva n</w:t>
      </w:r>
      <w:r w:rsidR="00F92305" w:rsidRPr="00341B15">
        <w:rPr>
          <w:color w:val="000000" w:themeColor="text1"/>
          <w:lang w:val="it-IT"/>
        </w:rPr>
        <w:t>ello scenario spazioso e panoramico del promontorio delle Grotte, con la regia e sceneggiatura</w:t>
      </w:r>
      <w:r w:rsidR="00370CD2" w:rsidRPr="00341B15">
        <w:rPr>
          <w:color w:val="000000" w:themeColor="text1"/>
          <w:lang w:val="it-IT"/>
        </w:rPr>
        <w:t xml:space="preserve">, </w:t>
      </w:r>
      <w:r w:rsidR="00F92305" w:rsidRPr="00341B15">
        <w:rPr>
          <w:color w:val="000000" w:themeColor="text1"/>
          <w:lang w:val="it-IT"/>
        </w:rPr>
        <w:t>nonché “voce narrante” della giovane direttrice scientifica, l’archeologa Laura Pagliantini, ha avuto luogo giovedì 27 luglio un</w:t>
      </w:r>
      <w:r w:rsidR="00034C54" w:rsidRPr="00341B15">
        <w:rPr>
          <w:color w:val="000000" w:themeColor="text1"/>
          <w:lang w:val="it-IT"/>
        </w:rPr>
        <w:t xml:space="preserve">a rievocazione </w:t>
      </w:r>
      <w:r w:rsidR="00555FD9" w:rsidRPr="00341B15">
        <w:rPr>
          <w:color w:val="000000" w:themeColor="text1"/>
          <w:lang w:val="it-IT"/>
        </w:rPr>
        <w:t xml:space="preserve">della </w:t>
      </w:r>
      <w:r w:rsidR="00BD7C72" w:rsidRPr="00341B15">
        <w:rPr>
          <w:color w:val="000000" w:themeColor="text1"/>
          <w:lang w:val="it-IT"/>
        </w:rPr>
        <w:t>vita e opere del poeta latino</w:t>
      </w:r>
      <w:r w:rsidR="00F92305" w:rsidRPr="00341B15">
        <w:rPr>
          <w:color w:val="000000" w:themeColor="text1"/>
          <w:lang w:val="it-IT"/>
        </w:rPr>
        <w:t xml:space="preserve">.   Il grande </w:t>
      </w:r>
      <w:r w:rsidR="00333237" w:rsidRPr="00341B15">
        <w:rPr>
          <w:color w:val="000000" w:themeColor="text1"/>
          <w:lang w:val="it-IT"/>
        </w:rPr>
        <w:t xml:space="preserve">Ovidio </w:t>
      </w:r>
      <w:r w:rsidR="00F92305" w:rsidRPr="00341B15">
        <w:rPr>
          <w:color w:val="000000" w:themeColor="text1"/>
          <w:lang w:val="it-IT"/>
        </w:rPr>
        <w:t>è t</w:t>
      </w:r>
      <w:r w:rsidR="00DB3596" w:rsidRPr="00341B15">
        <w:rPr>
          <w:color w:val="000000" w:themeColor="text1"/>
          <w:lang w:val="it-IT"/>
        </w:rPr>
        <w:t>ornato tra noi, sotto la</w:t>
      </w:r>
      <w:r w:rsidR="007416AC" w:rsidRPr="00341B15">
        <w:rPr>
          <w:color w:val="000000" w:themeColor="text1"/>
          <w:lang w:val="it-IT"/>
        </w:rPr>
        <w:t xml:space="preserve"> scorta di </w:t>
      </w:r>
      <w:r w:rsidR="00DB3596" w:rsidRPr="00341B15">
        <w:rPr>
          <w:color w:val="000000" w:themeColor="text1"/>
          <w:lang w:val="it-IT"/>
        </w:rPr>
        <w:t xml:space="preserve">centurioni </w:t>
      </w:r>
      <w:r w:rsidR="00341B15">
        <w:rPr>
          <w:color w:val="000000" w:themeColor="text1"/>
          <w:lang w:val="it-IT"/>
        </w:rPr>
        <w:t xml:space="preserve">armati </w:t>
      </w:r>
      <w:r w:rsidR="00DB3596" w:rsidRPr="00341B15">
        <w:rPr>
          <w:color w:val="000000" w:themeColor="text1"/>
          <w:lang w:val="it-IT"/>
        </w:rPr>
        <w:t xml:space="preserve">ma </w:t>
      </w:r>
      <w:r w:rsidR="007416AC" w:rsidRPr="00341B15">
        <w:rPr>
          <w:color w:val="000000" w:themeColor="text1"/>
          <w:lang w:val="it-IT"/>
        </w:rPr>
        <w:t xml:space="preserve">gradito </w:t>
      </w:r>
      <w:r w:rsidR="00F92305" w:rsidRPr="00341B15">
        <w:rPr>
          <w:color w:val="000000" w:themeColor="text1"/>
          <w:lang w:val="it-IT"/>
        </w:rPr>
        <w:t>ospite</w:t>
      </w:r>
      <w:r w:rsidR="007416AC" w:rsidRPr="00341B15">
        <w:rPr>
          <w:color w:val="000000" w:themeColor="text1"/>
          <w:lang w:val="it-IT"/>
        </w:rPr>
        <w:t xml:space="preserve"> dell’amico e </w:t>
      </w:r>
      <w:r w:rsidR="00F92305" w:rsidRPr="00341B15">
        <w:rPr>
          <w:color w:val="000000" w:themeColor="text1"/>
          <w:lang w:val="it-IT"/>
        </w:rPr>
        <w:t>padrone di casa</w:t>
      </w:r>
      <w:r w:rsidR="00445D45">
        <w:rPr>
          <w:color w:val="000000" w:themeColor="text1"/>
          <w:lang w:val="it-IT"/>
        </w:rPr>
        <w:t xml:space="preserve"> della </w:t>
      </w:r>
      <w:r w:rsidR="00445D45" w:rsidRPr="007E37CF">
        <w:rPr>
          <w:noProof/>
          <w:lang w:val="it-IT"/>
        </w:rPr>
        <w:t xml:space="preserve">nobile ed antica famiglia dei </w:t>
      </w:r>
      <w:r w:rsidR="00445D45" w:rsidRPr="007E37CF">
        <w:rPr>
          <w:i/>
          <w:noProof/>
          <w:lang w:val="it-IT"/>
        </w:rPr>
        <w:t>Valerii</w:t>
      </w:r>
      <w:r w:rsidR="00445D45" w:rsidRPr="007E37CF">
        <w:rPr>
          <w:noProof/>
          <w:lang w:val="it-IT"/>
        </w:rPr>
        <w:t xml:space="preserve">, </w:t>
      </w:r>
      <w:r w:rsidR="002E095B" w:rsidRPr="00341B15">
        <w:rPr>
          <w:color w:val="000000" w:themeColor="text1"/>
          <w:lang w:val="it-IT"/>
        </w:rPr>
        <w:t xml:space="preserve">nel momento di maggiore crisi nella vita del poeta: la consegna della notifica di espulsione da Roma, arrivata </w:t>
      </w:r>
      <w:r w:rsidR="0082037C" w:rsidRPr="00341B15">
        <w:rPr>
          <w:color w:val="000000" w:themeColor="text1"/>
          <w:lang w:val="it-IT"/>
        </w:rPr>
        <w:t xml:space="preserve">all’isola d’Elba </w:t>
      </w:r>
      <w:r w:rsidR="002E095B" w:rsidRPr="00341B15">
        <w:rPr>
          <w:color w:val="000000" w:themeColor="text1"/>
          <w:lang w:val="it-IT"/>
        </w:rPr>
        <w:t xml:space="preserve">direttamente dall'imperatore Augusto, con la conseguente </w:t>
      </w:r>
      <w:r w:rsidR="002E095B" w:rsidRPr="00341B15">
        <w:rPr>
          <w:i/>
          <w:color w:val="000000" w:themeColor="text1"/>
          <w:lang w:val="it-IT"/>
        </w:rPr>
        <w:t>relegatio</w:t>
      </w:r>
      <w:r w:rsidR="002E095B" w:rsidRPr="00341B15">
        <w:rPr>
          <w:color w:val="000000" w:themeColor="text1"/>
          <w:lang w:val="it-IT"/>
        </w:rPr>
        <w:t xml:space="preserve"> a Tomi, ai confini dell'</w:t>
      </w:r>
      <w:r w:rsidR="0082037C" w:rsidRPr="00341B15">
        <w:rPr>
          <w:color w:val="000000" w:themeColor="text1"/>
          <w:lang w:val="it-IT"/>
        </w:rPr>
        <w:t>impero, nell'attuale Romania.</w:t>
      </w:r>
    </w:p>
    <w:p w14:paraId="7A9EF8BC" w14:textId="534EEB8E" w:rsidR="00BD7C72" w:rsidRPr="00341B15" w:rsidRDefault="00BD7C72" w:rsidP="00BD7C72">
      <w:pPr>
        <w:pStyle w:val="NormalWeb"/>
        <w:rPr>
          <w:color w:val="000000" w:themeColor="text1"/>
          <w:lang w:val="it-IT"/>
        </w:rPr>
      </w:pPr>
      <w:r w:rsidRPr="00341B15">
        <w:rPr>
          <w:color w:val="000000" w:themeColor="text1"/>
          <w:lang w:val="it-IT"/>
        </w:rPr>
        <w:t xml:space="preserve">I brani interpretati dallo stesso “Ovidio” hanno ripreso alcuni tratti </w:t>
      </w:r>
      <w:r w:rsidRPr="00341B15">
        <w:rPr>
          <w:b/>
          <w:color w:val="000000" w:themeColor="text1"/>
          <w:lang w:val="it-IT"/>
        </w:rPr>
        <w:t>dell'Ars Amatoria</w:t>
      </w:r>
      <w:r w:rsidRPr="00341B15">
        <w:rPr>
          <w:color w:val="000000" w:themeColor="text1"/>
          <w:lang w:val="it-IT"/>
        </w:rPr>
        <w:t xml:space="preserve">, ma è stato con le ben più famose </w:t>
      </w:r>
      <w:r w:rsidRPr="00341B15">
        <w:rPr>
          <w:b/>
          <w:color w:val="000000" w:themeColor="text1"/>
          <w:lang w:val="it-IT"/>
        </w:rPr>
        <w:t>Metamorfosi</w:t>
      </w:r>
      <w:r w:rsidRPr="00341B15">
        <w:rPr>
          <w:color w:val="000000" w:themeColor="text1"/>
          <w:lang w:val="it-IT"/>
        </w:rPr>
        <w:t xml:space="preserve"> che si è avuta una lettura affascinante, </w:t>
      </w:r>
      <w:r w:rsidR="00034C54" w:rsidRPr="00341B15">
        <w:rPr>
          <w:color w:val="000000" w:themeColor="text1"/>
          <w:lang w:val="it-IT"/>
        </w:rPr>
        <w:t>mediata grazie a</w:t>
      </w:r>
      <w:r w:rsidRPr="00341B15">
        <w:rPr>
          <w:color w:val="000000" w:themeColor="text1"/>
          <w:lang w:val="it-IT"/>
        </w:rPr>
        <w:t xml:space="preserve"> p</w:t>
      </w:r>
      <w:r w:rsidR="00370CD2" w:rsidRPr="00341B15">
        <w:rPr>
          <w:color w:val="000000" w:themeColor="text1"/>
          <w:lang w:val="it-IT"/>
        </w:rPr>
        <w:t>annelli</w:t>
      </w:r>
      <w:r w:rsidR="009C170F" w:rsidRPr="00341B15">
        <w:rPr>
          <w:color w:val="000000" w:themeColor="text1"/>
          <w:lang w:val="it-IT"/>
        </w:rPr>
        <w:t xml:space="preserve"> con</w:t>
      </w:r>
      <w:r w:rsidRPr="00341B15">
        <w:rPr>
          <w:color w:val="000000" w:themeColor="text1"/>
          <w:lang w:val="it-IT"/>
        </w:rPr>
        <w:t xml:space="preserve"> litografie del </w:t>
      </w:r>
      <w:r w:rsidRPr="00341B15">
        <w:rPr>
          <w:b/>
          <w:color w:val="000000" w:themeColor="text1"/>
          <w:lang w:val="it-IT"/>
        </w:rPr>
        <w:t xml:space="preserve">pittore e scultore novecentesco </w:t>
      </w:r>
      <w:r w:rsidR="00DC7988" w:rsidRPr="00341B15">
        <w:rPr>
          <w:b/>
          <w:color w:val="000000" w:themeColor="text1"/>
          <w:lang w:val="it-IT"/>
        </w:rPr>
        <w:t>Marcello Tommasi</w:t>
      </w:r>
      <w:r w:rsidR="00DC7988" w:rsidRPr="00341B15">
        <w:rPr>
          <w:color w:val="000000" w:themeColor="text1"/>
          <w:lang w:val="it-IT"/>
        </w:rPr>
        <w:t xml:space="preserve">.  Sono state infatti alcune delle </w:t>
      </w:r>
      <w:r w:rsidRPr="00341B15">
        <w:rPr>
          <w:color w:val="000000" w:themeColor="text1"/>
          <w:lang w:val="it-IT"/>
        </w:rPr>
        <w:t>sconvolgenti metamorfosi</w:t>
      </w:r>
      <w:r w:rsidR="00DC7988" w:rsidRPr="00341B15">
        <w:rPr>
          <w:color w:val="000000" w:themeColor="text1"/>
          <w:lang w:val="it-IT"/>
        </w:rPr>
        <w:t xml:space="preserve"> </w:t>
      </w:r>
      <w:r w:rsidRPr="00341B15">
        <w:rPr>
          <w:color w:val="000000" w:themeColor="text1"/>
          <w:lang w:val="it-IT"/>
        </w:rPr>
        <w:t>ad accogliere i visitatori nel viale d’ingresso</w:t>
      </w:r>
      <w:r w:rsidR="00DC7988" w:rsidRPr="00341B15">
        <w:rPr>
          <w:color w:val="000000" w:themeColor="text1"/>
          <w:lang w:val="it-IT"/>
        </w:rPr>
        <w:t>:</w:t>
      </w:r>
      <w:r w:rsidRPr="00341B15">
        <w:rPr>
          <w:color w:val="000000" w:themeColor="text1"/>
          <w:lang w:val="it-IT"/>
        </w:rPr>
        <w:t xml:space="preserve"> c’era</w:t>
      </w:r>
      <w:r w:rsidR="00A24CBC">
        <w:rPr>
          <w:color w:val="000000" w:themeColor="text1"/>
          <w:lang w:val="it-IT"/>
        </w:rPr>
        <w:t xml:space="preserve">no </w:t>
      </w:r>
      <w:r w:rsidR="00A24CBC" w:rsidRPr="00A24CBC">
        <w:rPr>
          <w:b/>
          <w:color w:val="000000" w:themeColor="text1"/>
          <w:lang w:val="it-IT"/>
        </w:rPr>
        <w:t>Apollo e</w:t>
      </w:r>
      <w:r w:rsidRPr="00A24CBC">
        <w:rPr>
          <w:b/>
          <w:color w:val="000000" w:themeColor="text1"/>
          <w:lang w:val="it-IT"/>
        </w:rPr>
        <w:t xml:space="preserve"> Dafne,</w:t>
      </w:r>
      <w:r w:rsidRPr="00341B15">
        <w:rPr>
          <w:color w:val="000000" w:themeColor="text1"/>
          <w:lang w:val="it-IT"/>
        </w:rPr>
        <w:t xml:space="preserve"> </w:t>
      </w:r>
      <w:r w:rsidR="00A24CBC">
        <w:rPr>
          <w:color w:val="000000" w:themeColor="text1"/>
          <w:lang w:val="it-IT"/>
        </w:rPr>
        <w:t>nell’abbraccio che la trasforma in alloro,</w:t>
      </w:r>
      <w:r w:rsidRPr="00341B15">
        <w:rPr>
          <w:color w:val="000000" w:themeColor="text1"/>
          <w:lang w:val="it-IT"/>
        </w:rPr>
        <w:t xml:space="preserve"> </w:t>
      </w:r>
      <w:r w:rsidR="00A24CBC">
        <w:rPr>
          <w:b/>
          <w:color w:val="000000" w:themeColor="text1"/>
          <w:lang w:val="it-IT"/>
        </w:rPr>
        <w:t xml:space="preserve">Icaro </w:t>
      </w:r>
      <w:r w:rsidR="006B765F">
        <w:rPr>
          <w:color w:val="000000" w:themeColor="text1"/>
          <w:lang w:val="it-IT"/>
        </w:rPr>
        <w:t xml:space="preserve">nella sua rovinosa caduta, e </w:t>
      </w:r>
      <w:r w:rsidR="00A24CBC" w:rsidRPr="00A24CBC">
        <w:rPr>
          <w:b/>
          <w:color w:val="000000" w:themeColor="text1"/>
          <w:lang w:val="it-IT"/>
        </w:rPr>
        <w:t>Atteone</w:t>
      </w:r>
      <w:r w:rsidR="00A24CBC">
        <w:rPr>
          <w:color w:val="000000" w:themeColor="text1"/>
          <w:lang w:val="it-IT"/>
        </w:rPr>
        <w:t xml:space="preserve"> divorato per l’ira di </w:t>
      </w:r>
      <w:r w:rsidR="00A24CBC">
        <w:rPr>
          <w:b/>
          <w:color w:val="000000" w:themeColor="text1"/>
          <w:lang w:val="it-IT"/>
        </w:rPr>
        <w:t>Diana</w:t>
      </w:r>
      <w:r w:rsidR="00276D4D">
        <w:rPr>
          <w:b/>
          <w:color w:val="000000" w:themeColor="text1"/>
          <w:lang w:val="it-IT"/>
        </w:rPr>
        <w:t xml:space="preserve">, Orfeo </w:t>
      </w:r>
      <w:r w:rsidR="00445D45">
        <w:rPr>
          <w:color w:val="000000" w:themeColor="text1"/>
          <w:lang w:val="it-IT"/>
        </w:rPr>
        <w:t>ucciso dalle baccanti.</w:t>
      </w:r>
      <w:r w:rsidRPr="00341B15">
        <w:rPr>
          <w:color w:val="000000" w:themeColor="text1"/>
          <w:lang w:val="it-IT"/>
        </w:rPr>
        <w:t xml:space="preserve">  </w:t>
      </w:r>
    </w:p>
    <w:p w14:paraId="76955678" w14:textId="586BD0BD" w:rsidR="00555FD9" w:rsidRPr="00341B15" w:rsidRDefault="00BD7C72" w:rsidP="00B45A70">
      <w:pPr>
        <w:pStyle w:val="NormalWeb"/>
        <w:rPr>
          <w:color w:val="000000" w:themeColor="text1"/>
          <w:lang w:val="it-IT"/>
        </w:rPr>
      </w:pPr>
      <w:r w:rsidRPr="00341B15">
        <w:rPr>
          <w:color w:val="000000" w:themeColor="text1"/>
          <w:lang w:val="it-IT"/>
        </w:rPr>
        <w:t>Le litografie</w:t>
      </w:r>
      <w:r w:rsidR="0082037C" w:rsidRPr="00341B15">
        <w:rPr>
          <w:color w:val="000000" w:themeColor="text1"/>
          <w:lang w:val="it-IT"/>
        </w:rPr>
        <w:t xml:space="preserve"> originali</w:t>
      </w:r>
      <w:r w:rsidRPr="00341B15">
        <w:rPr>
          <w:color w:val="000000" w:themeColor="text1"/>
          <w:lang w:val="it-IT"/>
        </w:rPr>
        <w:t>, raccolte in due preziosi volumi rilegati in cuoio,</w:t>
      </w:r>
      <w:r w:rsidR="00034C54" w:rsidRPr="00341B15">
        <w:rPr>
          <w:color w:val="000000" w:themeColor="text1"/>
          <w:lang w:val="it-IT"/>
        </w:rPr>
        <w:t xml:space="preserve"> gentilmente </w:t>
      </w:r>
      <w:r w:rsidR="00A2638D">
        <w:rPr>
          <w:color w:val="000000" w:themeColor="text1"/>
          <w:lang w:val="it-IT"/>
        </w:rPr>
        <w:t>offerti in prestito</w:t>
      </w:r>
      <w:r w:rsidR="00034C54" w:rsidRPr="00341B15">
        <w:rPr>
          <w:color w:val="000000" w:themeColor="text1"/>
          <w:lang w:val="it-IT"/>
        </w:rPr>
        <w:t xml:space="preserve"> per l’occasione </w:t>
      </w:r>
      <w:r w:rsidR="00025198" w:rsidRPr="00341B15">
        <w:rPr>
          <w:color w:val="000000" w:themeColor="text1"/>
          <w:lang w:val="it-IT"/>
        </w:rPr>
        <w:t>dal sig.</w:t>
      </w:r>
      <w:r w:rsidR="00034C54" w:rsidRPr="00341B15">
        <w:rPr>
          <w:color w:val="000000" w:themeColor="text1"/>
          <w:lang w:val="it-IT"/>
        </w:rPr>
        <w:t xml:space="preserve"> Damiano Cusumano, </w:t>
      </w:r>
      <w:r w:rsidRPr="00341B15">
        <w:rPr>
          <w:color w:val="000000" w:themeColor="text1"/>
          <w:lang w:val="it-IT"/>
        </w:rPr>
        <w:t xml:space="preserve">saranno oggetto di una </w:t>
      </w:r>
      <w:r w:rsidRPr="00341B15">
        <w:rPr>
          <w:b/>
          <w:color w:val="000000" w:themeColor="text1"/>
          <w:lang w:val="it-IT"/>
        </w:rPr>
        <w:t>prossima mostra nel Museo Archeologico della Linguella di Portoferraio</w:t>
      </w:r>
      <w:r w:rsidRPr="00341B15">
        <w:rPr>
          <w:color w:val="000000" w:themeColor="text1"/>
          <w:lang w:val="it-IT"/>
        </w:rPr>
        <w:t>.</w:t>
      </w:r>
    </w:p>
    <w:p w14:paraId="606F2D8B" w14:textId="42262611" w:rsidR="00F92305" w:rsidRPr="00341B15" w:rsidRDefault="00D12F26" w:rsidP="00B45A70">
      <w:pPr>
        <w:pStyle w:val="NormalWeb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“</w:t>
      </w:r>
      <w:r w:rsidR="00F92305" w:rsidRPr="00341B15">
        <w:rPr>
          <w:color w:val="000000" w:themeColor="text1"/>
          <w:lang w:val="it-IT"/>
        </w:rPr>
        <w:t>Un’</w:t>
      </w:r>
      <w:r w:rsidR="009B641B" w:rsidRPr="00341B15">
        <w:rPr>
          <w:color w:val="000000" w:themeColor="text1"/>
          <w:lang w:val="it-IT"/>
        </w:rPr>
        <w:t>iniziativa</w:t>
      </w:r>
      <w:r w:rsidR="00F92305" w:rsidRPr="00341B15">
        <w:rPr>
          <w:color w:val="000000" w:themeColor="text1"/>
          <w:lang w:val="it-IT"/>
        </w:rPr>
        <w:t xml:space="preserve"> ques</w:t>
      </w:r>
      <w:r w:rsidR="007416AC" w:rsidRPr="00341B15">
        <w:rPr>
          <w:color w:val="000000" w:themeColor="text1"/>
          <w:lang w:val="it-IT"/>
        </w:rPr>
        <w:t>ta che ha unito amici, benefattori della Villa, visitatori</w:t>
      </w:r>
      <w:r>
        <w:rPr>
          <w:color w:val="000000" w:themeColor="text1"/>
          <w:lang w:val="it-IT"/>
        </w:rPr>
        <w:t xml:space="preserve"> ormai fidelizzati, residenti, </w:t>
      </w:r>
      <w:r w:rsidR="007416AC" w:rsidRPr="00341B15">
        <w:rPr>
          <w:color w:val="000000" w:themeColor="text1"/>
          <w:lang w:val="it-IT"/>
        </w:rPr>
        <w:t>turisti</w:t>
      </w:r>
      <w:r>
        <w:rPr>
          <w:color w:val="000000" w:themeColor="text1"/>
          <w:lang w:val="it-IT"/>
        </w:rPr>
        <w:t xml:space="preserve"> e come sempre i </w:t>
      </w:r>
      <w:r w:rsidR="00AD54DF">
        <w:rPr>
          <w:color w:val="000000" w:themeColor="text1"/>
          <w:lang w:val="it-IT"/>
        </w:rPr>
        <w:t xml:space="preserve">soci e volontari </w:t>
      </w:r>
      <w:bookmarkStart w:id="0" w:name="_GoBack"/>
      <w:bookmarkEnd w:id="0"/>
      <w:r w:rsidRPr="00AD54DF">
        <w:rPr>
          <w:color w:val="000000" w:themeColor="text1"/>
          <w:lang w:val="it-IT"/>
        </w:rPr>
        <w:t>di Italia Nostra</w:t>
      </w:r>
      <w:r>
        <w:rPr>
          <w:color w:val="000000" w:themeColor="text1"/>
          <w:lang w:val="it-IT"/>
        </w:rPr>
        <w:t>”,</w:t>
      </w:r>
      <w:r w:rsidR="00CB088B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ha </w:t>
      </w:r>
      <w:r w:rsidR="00CB088B">
        <w:rPr>
          <w:color w:val="000000" w:themeColor="text1"/>
          <w:lang w:val="it-IT"/>
        </w:rPr>
        <w:t>sottolinea</w:t>
      </w:r>
      <w:r>
        <w:rPr>
          <w:color w:val="000000" w:themeColor="text1"/>
          <w:lang w:val="it-IT"/>
        </w:rPr>
        <w:t>to</w:t>
      </w:r>
      <w:r w:rsidR="00CB088B">
        <w:rPr>
          <w:color w:val="000000" w:themeColor="text1"/>
          <w:lang w:val="it-IT"/>
        </w:rPr>
        <w:t xml:space="preserve"> la presidente della Fondazione, Cecilia Pacini</w:t>
      </w:r>
      <w:r w:rsidR="007416AC" w:rsidRPr="00341B15">
        <w:rPr>
          <w:color w:val="000000" w:themeColor="text1"/>
          <w:lang w:val="it-IT"/>
        </w:rPr>
        <w:t>.  Con la giovialità di un’avventura coinvolgente, e grazie a costumi offerti dallo sponsor dell’evento</w:t>
      </w:r>
      <w:r w:rsidR="007416AC" w:rsidRPr="00341B15">
        <w:rPr>
          <w:b/>
          <w:color w:val="000000" w:themeColor="text1"/>
          <w:lang w:val="it-IT"/>
        </w:rPr>
        <w:t>, il prof. Tanelli, primo presidente del Parco Nazionale dell’</w:t>
      </w:r>
      <w:r w:rsidR="00DB3596" w:rsidRPr="00341B15">
        <w:rPr>
          <w:b/>
          <w:color w:val="000000" w:themeColor="text1"/>
          <w:lang w:val="it-IT"/>
        </w:rPr>
        <w:t>Arcipelago Toscano</w:t>
      </w:r>
      <w:r w:rsidR="00DB3596" w:rsidRPr="00341B15">
        <w:rPr>
          <w:color w:val="000000" w:themeColor="text1"/>
          <w:lang w:val="it-IT"/>
        </w:rPr>
        <w:t>, ha indossato le</w:t>
      </w:r>
      <w:r w:rsidR="008309F6" w:rsidRPr="00341B15">
        <w:rPr>
          <w:color w:val="000000" w:themeColor="text1"/>
          <w:lang w:val="it-IT"/>
        </w:rPr>
        <w:t xml:space="preserve"> vest</w:t>
      </w:r>
      <w:r w:rsidR="007D1453" w:rsidRPr="00341B15">
        <w:rPr>
          <w:color w:val="000000" w:themeColor="text1"/>
          <w:lang w:val="it-IT"/>
        </w:rPr>
        <w:t>i del protagonista</w:t>
      </w:r>
      <w:r w:rsidR="00333237" w:rsidRPr="00341B15">
        <w:rPr>
          <w:color w:val="000000" w:themeColor="text1"/>
          <w:lang w:val="it-IT"/>
        </w:rPr>
        <w:t xml:space="preserve"> sotto l’aura severa di un Augusto </w:t>
      </w:r>
      <w:r w:rsidR="004E4E1D" w:rsidRPr="00341B15">
        <w:rPr>
          <w:color w:val="000000" w:themeColor="text1"/>
          <w:lang w:val="it-IT"/>
        </w:rPr>
        <w:t>duro e critico, stigmatizzata solennemente dall’ing. James Guida</w:t>
      </w:r>
      <w:r w:rsidR="007D1453" w:rsidRPr="00341B15">
        <w:rPr>
          <w:color w:val="000000" w:themeColor="text1"/>
          <w:lang w:val="it-IT"/>
        </w:rPr>
        <w:t>.  E</w:t>
      </w:r>
      <w:r w:rsidR="008309F6" w:rsidRPr="00341B15">
        <w:rPr>
          <w:color w:val="000000" w:themeColor="text1"/>
          <w:lang w:val="it-IT"/>
        </w:rPr>
        <w:t>fficac</w:t>
      </w:r>
      <w:r w:rsidR="004E4E1D" w:rsidRPr="00341B15">
        <w:rPr>
          <w:color w:val="000000" w:themeColor="text1"/>
          <w:lang w:val="it-IT"/>
        </w:rPr>
        <w:t>e quanto veritiera è stata l</w:t>
      </w:r>
      <w:r w:rsidR="00256AE4" w:rsidRPr="00341B15">
        <w:rPr>
          <w:color w:val="000000" w:themeColor="text1"/>
          <w:lang w:val="it-IT"/>
        </w:rPr>
        <w:t>a partecipazione</w:t>
      </w:r>
      <w:r w:rsidR="004E4E1D" w:rsidRPr="00341B15">
        <w:rPr>
          <w:color w:val="000000" w:themeColor="text1"/>
          <w:lang w:val="it-IT"/>
        </w:rPr>
        <w:t xml:space="preserve"> de</w:t>
      </w:r>
      <w:r w:rsidR="007D1453" w:rsidRPr="00341B15">
        <w:rPr>
          <w:color w:val="000000" w:themeColor="text1"/>
          <w:lang w:val="it-IT"/>
        </w:rPr>
        <w:t xml:space="preserve">l </w:t>
      </w:r>
      <w:r w:rsidR="004E4E1D" w:rsidRPr="00341B15">
        <w:rPr>
          <w:color w:val="000000" w:themeColor="text1"/>
          <w:lang w:val="it-IT"/>
        </w:rPr>
        <w:t xml:space="preserve">team di </w:t>
      </w:r>
      <w:r w:rsidR="008309F6" w:rsidRPr="00341B15">
        <w:rPr>
          <w:b/>
          <w:color w:val="000000" w:themeColor="text1"/>
          <w:lang w:val="it-IT"/>
        </w:rPr>
        <w:t>Green Garden Srl</w:t>
      </w:r>
      <w:r w:rsidR="008309F6" w:rsidRPr="00341B15">
        <w:rPr>
          <w:color w:val="000000" w:themeColor="text1"/>
          <w:lang w:val="it-IT"/>
        </w:rPr>
        <w:t xml:space="preserve">, </w:t>
      </w:r>
      <w:r w:rsidR="00341B15">
        <w:rPr>
          <w:color w:val="000000" w:themeColor="text1"/>
          <w:lang w:val="it-IT"/>
        </w:rPr>
        <w:t>persone</w:t>
      </w:r>
      <w:r w:rsidR="004E4E1D" w:rsidRPr="00341B15">
        <w:rPr>
          <w:color w:val="000000" w:themeColor="text1"/>
          <w:lang w:val="it-IT"/>
        </w:rPr>
        <w:t xml:space="preserve"> </w:t>
      </w:r>
      <w:r w:rsidR="008309F6" w:rsidRPr="00341B15">
        <w:rPr>
          <w:color w:val="000000" w:themeColor="text1"/>
          <w:lang w:val="it-IT"/>
        </w:rPr>
        <w:t xml:space="preserve">che, oltre ad assicurare la manutenzione ordinaria e straordinaria della Villa, </w:t>
      </w:r>
      <w:r w:rsidR="00382A0D" w:rsidRPr="00341B15">
        <w:rPr>
          <w:color w:val="000000" w:themeColor="text1"/>
          <w:lang w:val="it-IT"/>
        </w:rPr>
        <w:t xml:space="preserve">nei mesi passati </w:t>
      </w:r>
      <w:r w:rsidR="008309F6" w:rsidRPr="00341B15">
        <w:rPr>
          <w:color w:val="000000" w:themeColor="text1"/>
          <w:lang w:val="it-IT"/>
        </w:rPr>
        <w:t>ha</w:t>
      </w:r>
      <w:r w:rsidR="00C55C85" w:rsidRPr="00341B15">
        <w:rPr>
          <w:color w:val="000000" w:themeColor="text1"/>
          <w:lang w:val="it-IT"/>
        </w:rPr>
        <w:t>nno</w:t>
      </w:r>
      <w:r w:rsidR="007D1453" w:rsidRPr="00341B15">
        <w:rPr>
          <w:color w:val="000000" w:themeColor="text1"/>
          <w:lang w:val="it-IT"/>
        </w:rPr>
        <w:t xml:space="preserve"> </w:t>
      </w:r>
      <w:r w:rsidR="00382A0D" w:rsidRPr="00341B15">
        <w:rPr>
          <w:color w:val="000000" w:themeColor="text1"/>
          <w:lang w:val="it-IT"/>
        </w:rPr>
        <w:t xml:space="preserve">anche </w:t>
      </w:r>
      <w:r w:rsidR="007D1453" w:rsidRPr="00341B15">
        <w:rPr>
          <w:color w:val="000000" w:themeColor="text1"/>
          <w:lang w:val="it-IT"/>
        </w:rPr>
        <w:t>generosamente partecipato, come</w:t>
      </w:r>
      <w:r w:rsidR="00C55C85" w:rsidRPr="00341B15">
        <w:rPr>
          <w:color w:val="000000" w:themeColor="text1"/>
          <w:lang w:val="it-IT"/>
        </w:rPr>
        <w:t xml:space="preserve"> </w:t>
      </w:r>
      <w:r w:rsidR="008309F6" w:rsidRPr="00341B15">
        <w:rPr>
          <w:color w:val="000000" w:themeColor="text1"/>
          <w:lang w:val="it-IT"/>
        </w:rPr>
        <w:t>volontari, alla cura dell’este</w:t>
      </w:r>
      <w:r w:rsidR="00CB088B">
        <w:rPr>
          <w:color w:val="000000" w:themeColor="text1"/>
          <w:lang w:val="it-IT"/>
        </w:rPr>
        <w:t>sa proprietà della Fondazione.</w:t>
      </w:r>
    </w:p>
    <w:p w14:paraId="53851581" w14:textId="59F21966" w:rsidR="00256AE4" w:rsidRPr="00341B15" w:rsidRDefault="00256AE4" w:rsidP="00B45A70">
      <w:pPr>
        <w:pStyle w:val="NormalWeb"/>
        <w:rPr>
          <w:color w:val="000000" w:themeColor="text1"/>
          <w:lang w:val="it-IT"/>
        </w:rPr>
      </w:pPr>
      <w:r w:rsidRPr="00341B15">
        <w:rPr>
          <w:color w:val="000000" w:themeColor="text1"/>
          <w:lang w:val="it-IT"/>
        </w:rPr>
        <w:t>Grazie ad</w:t>
      </w:r>
      <w:r w:rsidR="00555FD9" w:rsidRPr="00341B15">
        <w:rPr>
          <w:color w:val="000000" w:themeColor="text1"/>
          <w:lang w:val="it-IT"/>
        </w:rPr>
        <w:t xml:space="preserve"> una collaborazione ormai consolidata, </w:t>
      </w:r>
      <w:r w:rsidR="00555FD9" w:rsidRPr="00341B15">
        <w:rPr>
          <w:b/>
          <w:color w:val="000000" w:themeColor="text1"/>
          <w:lang w:val="it-IT"/>
        </w:rPr>
        <w:t>Marco Paoli del Ristorante “Giardino degli Aranci”</w:t>
      </w:r>
      <w:r w:rsidR="00555FD9" w:rsidRPr="00341B15">
        <w:rPr>
          <w:color w:val="000000" w:themeColor="text1"/>
          <w:lang w:val="it-IT"/>
        </w:rPr>
        <w:t xml:space="preserve"> </w:t>
      </w:r>
      <w:r w:rsidR="00764586">
        <w:rPr>
          <w:color w:val="000000" w:themeColor="text1"/>
          <w:lang w:val="it-IT"/>
        </w:rPr>
        <w:t xml:space="preserve">di Bagnaia </w:t>
      </w:r>
      <w:r w:rsidR="00555FD9" w:rsidRPr="00341B15">
        <w:rPr>
          <w:color w:val="000000" w:themeColor="text1"/>
          <w:lang w:val="it-IT"/>
        </w:rPr>
        <w:t xml:space="preserve">e il suo assistente dello </w:t>
      </w:r>
      <w:r w:rsidR="00555FD9" w:rsidRPr="00341B15">
        <w:rPr>
          <w:b/>
          <w:color w:val="000000" w:themeColor="text1"/>
          <w:lang w:val="it-IT"/>
        </w:rPr>
        <w:t>Street Food “Polpaio”,</w:t>
      </w:r>
      <w:r w:rsidR="00555FD9" w:rsidRPr="00341B15">
        <w:rPr>
          <w:color w:val="000000" w:themeColor="text1"/>
          <w:lang w:val="it-IT"/>
        </w:rPr>
        <w:t xml:space="preserve"> diventato per l’</w:t>
      </w:r>
      <w:r w:rsidR="004E4E1D" w:rsidRPr="00341B15">
        <w:rPr>
          <w:color w:val="000000" w:themeColor="text1"/>
          <w:lang w:val="it-IT"/>
        </w:rPr>
        <w:t>occasione</w:t>
      </w:r>
      <w:r w:rsidR="00555FD9" w:rsidRPr="00341B15">
        <w:rPr>
          <w:color w:val="000000" w:themeColor="text1"/>
          <w:lang w:val="it-IT"/>
        </w:rPr>
        <w:t xml:space="preserve"> </w:t>
      </w:r>
      <w:r w:rsidR="00555FD9" w:rsidRPr="00341B15">
        <w:rPr>
          <w:b/>
          <w:color w:val="000000" w:themeColor="text1"/>
          <w:lang w:val="it-IT"/>
        </w:rPr>
        <w:t>“Polypaius”,</w:t>
      </w:r>
      <w:r w:rsidR="00555FD9" w:rsidRPr="00341B15">
        <w:rPr>
          <w:color w:val="000000" w:themeColor="text1"/>
          <w:lang w:val="it-IT"/>
        </w:rPr>
        <w:t xml:space="preserve"> </w:t>
      </w:r>
      <w:r w:rsidR="004E4E1D" w:rsidRPr="00341B15">
        <w:rPr>
          <w:color w:val="000000" w:themeColor="text1"/>
          <w:lang w:val="it-IT"/>
        </w:rPr>
        <w:t xml:space="preserve">ha presentato </w:t>
      </w:r>
      <w:r w:rsidRPr="00341B15">
        <w:rPr>
          <w:color w:val="000000" w:themeColor="text1"/>
          <w:lang w:val="it-IT"/>
        </w:rPr>
        <w:t>un aperi</w:t>
      </w:r>
      <w:r w:rsidR="00764586">
        <w:rPr>
          <w:color w:val="000000" w:themeColor="text1"/>
          <w:lang w:val="it-IT"/>
        </w:rPr>
        <w:t>-</w:t>
      </w:r>
      <w:r w:rsidR="00CB088B">
        <w:rPr>
          <w:color w:val="000000" w:themeColor="text1"/>
          <w:lang w:val="it-IT"/>
        </w:rPr>
        <w:t xml:space="preserve">cena, </w:t>
      </w:r>
      <w:r w:rsidRPr="00341B15">
        <w:rPr>
          <w:color w:val="000000" w:themeColor="text1"/>
          <w:lang w:val="it-IT"/>
        </w:rPr>
        <w:t>int</w:t>
      </w:r>
      <w:r w:rsidR="00764586">
        <w:rPr>
          <w:color w:val="000000" w:themeColor="text1"/>
          <w:lang w:val="it-IT"/>
        </w:rPr>
        <w:t>erpretando la tradizione romana</w:t>
      </w:r>
      <w:r w:rsidR="004E4E1D" w:rsidRPr="00341B15">
        <w:rPr>
          <w:color w:val="000000" w:themeColor="text1"/>
          <w:lang w:val="it-IT"/>
        </w:rPr>
        <w:t xml:space="preserve"> con </w:t>
      </w:r>
      <w:r w:rsidRPr="00341B15">
        <w:rPr>
          <w:color w:val="000000" w:themeColor="text1"/>
          <w:lang w:val="it-IT"/>
        </w:rPr>
        <w:t>“</w:t>
      </w:r>
      <w:r w:rsidR="004E4E1D" w:rsidRPr="00341B15">
        <w:rPr>
          <w:i/>
          <w:color w:val="000000" w:themeColor="text1"/>
          <w:lang w:val="it-IT"/>
        </w:rPr>
        <w:t xml:space="preserve">brachium </w:t>
      </w:r>
      <w:r w:rsidR="004E4E1D" w:rsidRPr="00341B15">
        <w:rPr>
          <w:i/>
          <w:color w:val="000000" w:themeColor="text1"/>
          <w:lang w:val="it-IT"/>
        </w:rPr>
        <w:lastRenderedPageBreak/>
        <w:t>polypi</w:t>
      </w:r>
      <w:r w:rsidRPr="00341B15">
        <w:rPr>
          <w:i/>
          <w:color w:val="000000" w:themeColor="text1"/>
          <w:lang w:val="it-IT"/>
        </w:rPr>
        <w:t>”</w:t>
      </w:r>
      <w:r w:rsidR="004E4E1D" w:rsidRPr="00341B15">
        <w:rPr>
          <w:i/>
          <w:color w:val="000000" w:themeColor="text1"/>
          <w:lang w:val="it-IT"/>
        </w:rPr>
        <w:t>, “piscis frictus cum condimento dulcicolo”</w:t>
      </w:r>
      <w:r w:rsidR="00764586">
        <w:rPr>
          <w:i/>
          <w:color w:val="000000" w:themeColor="text1"/>
          <w:lang w:val="it-IT"/>
        </w:rPr>
        <w:t>,</w:t>
      </w:r>
      <w:r w:rsidR="004E4E1D" w:rsidRPr="00341B15">
        <w:rPr>
          <w:i/>
          <w:color w:val="000000" w:themeColor="text1"/>
          <w:lang w:val="it-IT"/>
        </w:rPr>
        <w:t xml:space="preserve"> “lactuca farris cum polypo et garo”,</w:t>
      </w:r>
      <w:r w:rsidR="00764586">
        <w:rPr>
          <w:color w:val="000000" w:themeColor="text1"/>
          <w:lang w:val="it-IT"/>
        </w:rPr>
        <w:t xml:space="preserve"> e ottimo  vino fresco DOC elbano.</w:t>
      </w:r>
    </w:p>
    <w:p w14:paraId="4255EB1F" w14:textId="32FBCD49" w:rsidR="00B45A70" w:rsidRDefault="00256AE4" w:rsidP="00256AE4">
      <w:pPr>
        <w:pStyle w:val="NormalWeb"/>
        <w:rPr>
          <w:b/>
          <w:color w:val="000000" w:themeColor="text1"/>
          <w:lang w:val="it-IT"/>
        </w:rPr>
      </w:pPr>
      <w:r w:rsidRPr="00341B15">
        <w:rPr>
          <w:color w:val="000000" w:themeColor="text1"/>
          <w:lang w:val="it-IT"/>
        </w:rPr>
        <w:t>L’</w:t>
      </w:r>
      <w:r w:rsidR="00764586">
        <w:rPr>
          <w:color w:val="000000" w:themeColor="text1"/>
          <w:lang w:val="it-IT"/>
        </w:rPr>
        <w:t>evento,</w:t>
      </w:r>
      <w:r w:rsidRPr="00341B15">
        <w:rPr>
          <w:color w:val="000000" w:themeColor="text1"/>
          <w:lang w:val="it-IT"/>
        </w:rPr>
        <w:t xml:space="preserve"> introdotto dall’assessore alla </w:t>
      </w:r>
      <w:r w:rsidRPr="00764586">
        <w:rPr>
          <w:b/>
          <w:color w:val="000000" w:themeColor="text1"/>
          <w:lang w:val="it-IT"/>
        </w:rPr>
        <w:t>Cultura e Turismo del Comune di Porto</w:t>
      </w:r>
      <w:r w:rsidR="00764586" w:rsidRPr="00764586">
        <w:rPr>
          <w:b/>
          <w:color w:val="000000" w:themeColor="text1"/>
          <w:lang w:val="it-IT"/>
        </w:rPr>
        <w:t>ferraio, dott. Roberto Marini,</w:t>
      </w:r>
      <w:r w:rsidR="00764586">
        <w:rPr>
          <w:color w:val="000000" w:themeColor="text1"/>
          <w:lang w:val="it-IT"/>
        </w:rPr>
        <w:t xml:space="preserve"> è stato</w:t>
      </w:r>
      <w:r w:rsidRPr="00341B15">
        <w:rPr>
          <w:color w:val="000000" w:themeColor="text1"/>
          <w:lang w:val="it-IT"/>
        </w:rPr>
        <w:t xml:space="preserve"> organizzato</w:t>
      </w:r>
      <w:r w:rsidR="001D73E1">
        <w:rPr>
          <w:color w:val="000000" w:themeColor="text1"/>
          <w:lang w:val="it-IT"/>
        </w:rPr>
        <w:t>, grazie al</w:t>
      </w:r>
      <w:r w:rsidR="00B45A70" w:rsidRPr="00341B15">
        <w:rPr>
          <w:color w:val="000000" w:themeColor="text1"/>
          <w:lang w:val="it-IT"/>
        </w:rPr>
        <w:t xml:space="preserve">la collaborazione </w:t>
      </w:r>
      <w:r w:rsidRPr="00341B15">
        <w:rPr>
          <w:b/>
          <w:color w:val="000000" w:themeColor="text1"/>
          <w:lang w:val="it-IT"/>
        </w:rPr>
        <w:t xml:space="preserve">del suo </w:t>
      </w:r>
      <w:r w:rsidR="00B45A70" w:rsidRPr="00341B15">
        <w:rPr>
          <w:b/>
          <w:color w:val="000000" w:themeColor="text1"/>
          <w:lang w:val="it-IT"/>
        </w:rPr>
        <w:t>Assessorato</w:t>
      </w:r>
      <w:r w:rsidRPr="00341B15">
        <w:rPr>
          <w:b/>
          <w:color w:val="000000" w:themeColor="text1"/>
          <w:lang w:val="it-IT"/>
        </w:rPr>
        <w:t xml:space="preserve">, </w:t>
      </w:r>
      <w:r w:rsidR="00CB088B">
        <w:rPr>
          <w:color w:val="000000" w:themeColor="text1"/>
          <w:lang w:val="it-IT"/>
        </w:rPr>
        <w:t>dal</w:t>
      </w:r>
      <w:r w:rsidRPr="00341B15">
        <w:rPr>
          <w:color w:val="000000" w:themeColor="text1"/>
          <w:lang w:val="it-IT"/>
        </w:rPr>
        <w:t xml:space="preserve">la </w:t>
      </w:r>
      <w:r w:rsidRPr="00341B15">
        <w:rPr>
          <w:b/>
          <w:color w:val="000000" w:themeColor="text1"/>
          <w:lang w:val="it-IT"/>
        </w:rPr>
        <w:t>Fondazione Villa romana delle Grotte</w:t>
      </w:r>
      <w:r w:rsidR="001D73E1">
        <w:rPr>
          <w:b/>
          <w:color w:val="000000" w:themeColor="text1"/>
          <w:lang w:val="it-IT"/>
        </w:rPr>
        <w:t>,</w:t>
      </w:r>
      <w:r w:rsidRPr="00341B15">
        <w:rPr>
          <w:color w:val="000000" w:themeColor="text1"/>
          <w:lang w:val="it-IT"/>
        </w:rPr>
        <w:t xml:space="preserve"> </w:t>
      </w:r>
      <w:r w:rsidR="00CB088B">
        <w:rPr>
          <w:color w:val="000000" w:themeColor="text1"/>
          <w:lang w:val="it-IT"/>
        </w:rPr>
        <w:t>dal</w:t>
      </w:r>
      <w:r w:rsidRPr="00341B15">
        <w:rPr>
          <w:color w:val="000000" w:themeColor="text1"/>
          <w:lang w:val="it-IT"/>
        </w:rPr>
        <w:t xml:space="preserve">la Sezione </w:t>
      </w:r>
      <w:r w:rsidR="00B45A70" w:rsidRPr="00341B15">
        <w:rPr>
          <w:color w:val="000000" w:themeColor="text1"/>
          <w:lang w:val="it-IT"/>
        </w:rPr>
        <w:t>Arcipelago Toscano</w:t>
      </w:r>
      <w:r w:rsidRPr="00341B15">
        <w:rPr>
          <w:color w:val="000000" w:themeColor="text1"/>
          <w:lang w:val="it-IT"/>
        </w:rPr>
        <w:t xml:space="preserve"> dell’associazione </w:t>
      </w:r>
      <w:r w:rsidRPr="00341B15">
        <w:rPr>
          <w:b/>
          <w:color w:val="000000" w:themeColor="text1"/>
          <w:lang w:val="it-IT"/>
        </w:rPr>
        <w:t>Italia Nostra Onlus</w:t>
      </w:r>
      <w:r w:rsidR="00B45A70" w:rsidRPr="00341B15">
        <w:rPr>
          <w:color w:val="000000" w:themeColor="text1"/>
          <w:lang w:val="it-IT"/>
        </w:rPr>
        <w:t xml:space="preserve">, </w:t>
      </w:r>
      <w:r w:rsidRPr="00341B15">
        <w:rPr>
          <w:color w:val="000000" w:themeColor="text1"/>
          <w:lang w:val="it-IT"/>
        </w:rPr>
        <w:t>con</w:t>
      </w:r>
      <w:r w:rsidR="00B45A70" w:rsidRPr="00341B15">
        <w:rPr>
          <w:color w:val="000000" w:themeColor="text1"/>
          <w:lang w:val="it-IT"/>
        </w:rPr>
        <w:t xml:space="preserve"> la sponsorizzazione di </w:t>
      </w:r>
      <w:r w:rsidRPr="00341B15">
        <w:rPr>
          <w:b/>
          <w:color w:val="000000" w:themeColor="text1"/>
          <w:lang w:val="it-IT"/>
        </w:rPr>
        <w:t>Arckigeo Officina Design</w:t>
      </w:r>
      <w:r w:rsidR="001D73E1">
        <w:rPr>
          <w:color w:val="000000" w:themeColor="text1"/>
          <w:lang w:val="it-IT"/>
        </w:rPr>
        <w:t xml:space="preserve"> e </w:t>
      </w:r>
      <w:r w:rsidR="00CB088B">
        <w:rPr>
          <w:color w:val="000000" w:themeColor="text1"/>
          <w:lang w:val="it-IT"/>
        </w:rPr>
        <w:t xml:space="preserve">la consulenza tecnica </w:t>
      </w:r>
      <w:r w:rsidR="001D73E1">
        <w:rPr>
          <w:color w:val="000000" w:themeColor="text1"/>
          <w:lang w:val="it-IT"/>
        </w:rPr>
        <w:t xml:space="preserve">di </w:t>
      </w:r>
      <w:r w:rsidR="001D73E1" w:rsidRPr="007E37CF">
        <w:rPr>
          <w:b/>
          <w:color w:val="000000" w:themeColor="text1"/>
          <w:lang w:val="it-IT"/>
        </w:rPr>
        <w:t>Angelo Del Mastro</w:t>
      </w:r>
      <w:r w:rsidR="001D73E1">
        <w:rPr>
          <w:color w:val="000000" w:themeColor="text1"/>
          <w:lang w:val="it-IT"/>
        </w:rPr>
        <w:t xml:space="preserve">, </w:t>
      </w:r>
      <w:r w:rsidRPr="00341B15">
        <w:rPr>
          <w:color w:val="000000" w:themeColor="text1"/>
          <w:lang w:val="it-IT"/>
        </w:rPr>
        <w:t xml:space="preserve">mentre </w:t>
      </w:r>
      <w:r w:rsidR="00B45A70" w:rsidRPr="00341B15">
        <w:rPr>
          <w:color w:val="000000" w:themeColor="text1"/>
          <w:lang w:val="it-IT"/>
        </w:rPr>
        <w:t xml:space="preserve">il servizio di biglietteria </w:t>
      </w:r>
      <w:r w:rsidR="00C27332" w:rsidRPr="00341B15">
        <w:rPr>
          <w:color w:val="000000" w:themeColor="text1"/>
          <w:lang w:val="it-IT"/>
        </w:rPr>
        <w:t xml:space="preserve">è stato </w:t>
      </w:r>
      <w:r w:rsidR="00B45A70" w:rsidRPr="00341B15">
        <w:rPr>
          <w:color w:val="000000" w:themeColor="text1"/>
          <w:lang w:val="it-IT"/>
        </w:rPr>
        <w:t xml:space="preserve">curato dalla </w:t>
      </w:r>
      <w:r w:rsidR="00B45A70" w:rsidRPr="00341B15">
        <w:rPr>
          <w:b/>
          <w:color w:val="000000" w:themeColor="text1"/>
          <w:lang w:val="it-IT"/>
        </w:rPr>
        <w:t>Cosimo de' Medici S.r.l.</w:t>
      </w:r>
      <w:r w:rsidR="006C402D" w:rsidRPr="00341B15">
        <w:rPr>
          <w:b/>
          <w:color w:val="000000" w:themeColor="text1"/>
          <w:lang w:val="it-IT"/>
        </w:rPr>
        <w:t xml:space="preserve">, </w:t>
      </w:r>
      <w:r w:rsidR="006C402D" w:rsidRPr="007E37CF">
        <w:rPr>
          <w:color w:val="000000" w:themeColor="text1"/>
          <w:lang w:val="it-IT"/>
        </w:rPr>
        <w:t xml:space="preserve">la quale </w:t>
      </w:r>
      <w:r w:rsidR="00564CCD" w:rsidRPr="007E37CF">
        <w:rPr>
          <w:color w:val="000000" w:themeColor="text1"/>
          <w:lang w:val="it-IT"/>
        </w:rPr>
        <w:t>organizzerà anche la prossima mostra delle litografie originali.</w:t>
      </w:r>
    </w:p>
    <w:p w14:paraId="5A00888C" w14:textId="77777777" w:rsidR="00445D45" w:rsidRDefault="00445D45" w:rsidP="00256AE4">
      <w:pPr>
        <w:pStyle w:val="NormalWeb"/>
        <w:rPr>
          <w:b/>
          <w:color w:val="000000" w:themeColor="text1"/>
          <w:lang w:val="it-IT"/>
        </w:rPr>
      </w:pPr>
    </w:p>
    <w:p w14:paraId="62900761" w14:textId="77777777" w:rsidR="00B24F9C" w:rsidRPr="00341B15" w:rsidRDefault="00B24F9C" w:rsidP="00256AE4">
      <w:pPr>
        <w:pStyle w:val="NormalWeb"/>
        <w:rPr>
          <w:b/>
          <w:color w:val="000000" w:themeColor="text1"/>
          <w:lang w:val="it-IT"/>
        </w:rPr>
      </w:pPr>
    </w:p>
    <w:sectPr w:rsidR="00B24F9C" w:rsidRPr="00341B15" w:rsidSect="00D358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70"/>
    <w:rsid w:val="00025198"/>
    <w:rsid w:val="00034C54"/>
    <w:rsid w:val="00067AD6"/>
    <w:rsid w:val="001D73E1"/>
    <w:rsid w:val="002360EC"/>
    <w:rsid w:val="00256AE4"/>
    <w:rsid w:val="00276D4D"/>
    <w:rsid w:val="002E095B"/>
    <w:rsid w:val="003205D9"/>
    <w:rsid w:val="00333237"/>
    <w:rsid w:val="00341B15"/>
    <w:rsid w:val="00370CD2"/>
    <w:rsid w:val="00382A0D"/>
    <w:rsid w:val="00445D45"/>
    <w:rsid w:val="004E4E1D"/>
    <w:rsid w:val="00555FD9"/>
    <w:rsid w:val="00564CCD"/>
    <w:rsid w:val="006B765F"/>
    <w:rsid w:val="006C402D"/>
    <w:rsid w:val="007416AC"/>
    <w:rsid w:val="0075375E"/>
    <w:rsid w:val="00764586"/>
    <w:rsid w:val="00767671"/>
    <w:rsid w:val="00795956"/>
    <w:rsid w:val="007D1453"/>
    <w:rsid w:val="007E37CF"/>
    <w:rsid w:val="0082037C"/>
    <w:rsid w:val="008309F6"/>
    <w:rsid w:val="008A6C42"/>
    <w:rsid w:val="00947009"/>
    <w:rsid w:val="009B641B"/>
    <w:rsid w:val="009C170F"/>
    <w:rsid w:val="009E54BF"/>
    <w:rsid w:val="00A24CBC"/>
    <w:rsid w:val="00A2638D"/>
    <w:rsid w:val="00AD54DF"/>
    <w:rsid w:val="00B24F9C"/>
    <w:rsid w:val="00B45A70"/>
    <w:rsid w:val="00BD7C72"/>
    <w:rsid w:val="00BF3828"/>
    <w:rsid w:val="00C27332"/>
    <w:rsid w:val="00C55C85"/>
    <w:rsid w:val="00CB088B"/>
    <w:rsid w:val="00D12F26"/>
    <w:rsid w:val="00D358F8"/>
    <w:rsid w:val="00D86128"/>
    <w:rsid w:val="00DB3596"/>
    <w:rsid w:val="00DC7988"/>
    <w:rsid w:val="00E27A6B"/>
    <w:rsid w:val="00E620C3"/>
    <w:rsid w:val="00F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6C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A7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620C3"/>
  </w:style>
  <w:style w:type="character" w:styleId="Strong">
    <w:name w:val="Strong"/>
    <w:basedOn w:val="DefaultParagraphFont"/>
    <w:uiPriority w:val="22"/>
    <w:qFormat/>
    <w:rsid w:val="00E620C3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A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526</Words>
  <Characters>3231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Guida</dc:creator>
  <cp:keywords/>
  <dc:description/>
  <cp:lastModifiedBy>George Guida</cp:lastModifiedBy>
  <cp:revision>29</cp:revision>
  <dcterms:created xsi:type="dcterms:W3CDTF">2017-07-28T13:20:00Z</dcterms:created>
  <dcterms:modified xsi:type="dcterms:W3CDTF">2017-07-29T08:10:00Z</dcterms:modified>
</cp:coreProperties>
</file>