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06C8" w14:textId="77777777" w:rsidR="002C63E3" w:rsidRPr="0047464E" w:rsidRDefault="002C63E3" w:rsidP="002C63E3">
      <w:pPr>
        <w:rPr>
          <w:sz w:val="24"/>
          <w:szCs w:val="24"/>
        </w:rPr>
      </w:pPr>
    </w:p>
    <w:p w14:paraId="614B47D6" w14:textId="4C0250A6" w:rsidR="009D45A7" w:rsidRPr="00837201" w:rsidRDefault="00C6135D" w:rsidP="00837201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C78F99" wp14:editId="66A26B0A">
            <wp:extent cx="5086350" cy="1352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E9E7" w14:textId="77777777" w:rsidR="003B22B1" w:rsidRDefault="003B22B1" w:rsidP="00837201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299607D1" w14:textId="77777777" w:rsidR="003B22B1" w:rsidRDefault="003B22B1" w:rsidP="00837201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6F2A16CE" w14:textId="68E80F0B" w:rsidR="009D45A7" w:rsidRPr="009D45A7" w:rsidRDefault="009D45A7" w:rsidP="00837201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9D45A7">
        <w:rPr>
          <w:rFonts w:ascii="Calibri" w:eastAsia="Calibri" w:hAnsi="Calibri" w:cs="Times New Roman"/>
          <w:b/>
          <w:bCs/>
          <w:sz w:val="36"/>
          <w:szCs w:val="36"/>
        </w:rPr>
        <w:t xml:space="preserve">AMODO </w:t>
      </w:r>
      <w:r>
        <w:rPr>
          <w:rFonts w:ascii="Calibri" w:eastAsia="Calibri" w:hAnsi="Calibri" w:cs="Times New Roman"/>
          <w:b/>
          <w:bCs/>
          <w:sz w:val="36"/>
          <w:szCs w:val="36"/>
        </w:rPr>
        <w:t>rinnova</w:t>
      </w:r>
      <w:r w:rsidRPr="009D45A7">
        <w:rPr>
          <w:rFonts w:ascii="Calibri" w:eastAsia="Calibri" w:hAnsi="Calibri" w:cs="Times New Roman"/>
          <w:b/>
          <w:bCs/>
          <w:sz w:val="36"/>
          <w:szCs w:val="36"/>
        </w:rPr>
        <w:t xml:space="preserve"> il suo impegno per il triennio 2021-2024</w:t>
      </w:r>
    </w:p>
    <w:p w14:paraId="2ACD226A" w14:textId="1AAE15FA" w:rsidR="009D45A7" w:rsidRDefault="009D45A7" w:rsidP="00837201">
      <w:pPr>
        <w:jc w:val="center"/>
        <w:rPr>
          <w:rFonts w:ascii="Calibri" w:eastAsia="Calibri" w:hAnsi="Calibri" w:cs="Times New Roman"/>
          <w:b/>
          <w:bCs/>
        </w:rPr>
      </w:pPr>
    </w:p>
    <w:p w14:paraId="18EA20A0" w14:textId="237EC847" w:rsidR="009D45A7" w:rsidRPr="009D45A7" w:rsidRDefault="009D45A7" w:rsidP="00837201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D45A7">
        <w:rPr>
          <w:rFonts w:ascii="Calibri" w:eastAsia="Calibri" w:hAnsi="Calibri" w:cs="Times New Roman"/>
          <w:b/>
          <w:bCs/>
          <w:sz w:val="28"/>
          <w:szCs w:val="28"/>
        </w:rPr>
        <w:t>Rinnovata a Pesaro la firma di 29 associazioni che rilancia l’Alleanza per la Mobilità Dolce in Italia fino al 2024. Confermata all’unanimità la portavoce Anna Donati.</w:t>
      </w:r>
    </w:p>
    <w:p w14:paraId="37046BAA" w14:textId="2D0B14EE" w:rsidR="009D45A7" w:rsidRPr="009D45A7" w:rsidRDefault="009D45A7" w:rsidP="00837201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D45A7">
        <w:rPr>
          <w:rFonts w:ascii="Calibri" w:eastAsia="Calibri" w:hAnsi="Calibri" w:cs="Times New Roman"/>
          <w:b/>
          <w:bCs/>
          <w:sz w:val="28"/>
          <w:szCs w:val="28"/>
        </w:rPr>
        <w:t>Approvato il nuovo Manifesto di AMODO con cinque filoni di attività: seguire l’attuazione delle norme, monitorare l’uso dei fondi del PNRR, proseguire l’impegno per creare l’Atlante per la Mobilità Dolce, attivare e sostenere sperimentazioni nei territori, sviluppare indagini, report e position paper sulla mobilità dolce, borghi e turismo sostenibile.</w:t>
      </w:r>
    </w:p>
    <w:p w14:paraId="2A8403E4" w14:textId="77777777" w:rsidR="009D45A7" w:rsidRDefault="009D45A7" w:rsidP="009D45A7">
      <w:pPr>
        <w:rPr>
          <w:rFonts w:ascii="Calibri" w:eastAsia="Calibri" w:hAnsi="Calibri" w:cs="Times New Roman"/>
        </w:rPr>
      </w:pPr>
    </w:p>
    <w:p w14:paraId="3A76EC86" w14:textId="05DC5365" w:rsidR="009D45A7" w:rsidRPr="009D45A7" w:rsidRDefault="009D45A7" w:rsidP="009D45A7">
      <w:pPr>
        <w:rPr>
          <w:rFonts w:ascii="Calibri" w:eastAsia="Calibri" w:hAnsi="Calibri" w:cs="Times New Roman"/>
          <w:sz w:val="24"/>
          <w:szCs w:val="24"/>
        </w:rPr>
      </w:pPr>
      <w:r w:rsidRPr="009D45A7">
        <w:rPr>
          <w:rFonts w:ascii="Calibri" w:eastAsia="Calibri" w:hAnsi="Calibri" w:cs="Times New Roman"/>
          <w:sz w:val="24"/>
          <w:szCs w:val="24"/>
        </w:rPr>
        <w:t>A Pesaro, le Associazioni nazionali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si sono date appuntamento durante l’ultimo week end della Settimana Europea della Mobilità Sostenibile per rinnovare il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9D45A7">
        <w:rPr>
          <w:rFonts w:ascii="Calibri" w:eastAsia="Calibri" w:hAnsi="Calibri" w:cs="Times New Roman"/>
          <w:sz w:val="24"/>
          <w:szCs w:val="24"/>
        </w:rPr>
        <w:t>rotocollo</w:t>
      </w:r>
      <w:r>
        <w:rPr>
          <w:rFonts w:ascii="Calibri" w:eastAsia="Calibri" w:hAnsi="Calibri" w:cs="Times New Roman"/>
          <w:sz w:val="24"/>
          <w:szCs w:val="24"/>
        </w:rPr>
        <w:t xml:space="preserve"> ed il Manifesto, con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le ragioni e gli obiettivi che dal 201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tengono unite 29 sigle del mondo della mobilità dolce, delle associazioni ambientaliste e delle reti dei borghi</w:t>
      </w:r>
      <w:r w:rsidR="00837201">
        <w:rPr>
          <w:rFonts w:ascii="Calibri" w:eastAsia="Calibri" w:hAnsi="Calibri" w:cs="Times New Roman"/>
          <w:sz w:val="24"/>
          <w:szCs w:val="24"/>
        </w:rPr>
        <w:t xml:space="preserve"> e del paesaggio italiano. Una nuova arrivata si è aggiunta alla firma del protocollo: Free Wheel</w:t>
      </w:r>
      <w:r w:rsidR="002B5C4C">
        <w:rPr>
          <w:rFonts w:ascii="Calibri" w:eastAsia="Calibri" w:hAnsi="Calibri" w:cs="Times New Roman"/>
          <w:sz w:val="24"/>
          <w:szCs w:val="24"/>
        </w:rPr>
        <w:t>s</w:t>
      </w:r>
      <w:r w:rsidR="00837201">
        <w:rPr>
          <w:rFonts w:ascii="Calibri" w:eastAsia="Calibri" w:hAnsi="Calibri" w:cs="Times New Roman"/>
          <w:sz w:val="24"/>
          <w:szCs w:val="24"/>
        </w:rPr>
        <w:t>, l’associazione che lavora sull’accessibilità per tutti delle reti di mobilità dolce, dei servizi e dell’accoglienza, che darà nuovo impulso su questi temi alla Alleanza.</w:t>
      </w:r>
    </w:p>
    <w:p w14:paraId="7F5C9AB5" w14:textId="1F14AA7C" w:rsidR="009D45A7" w:rsidRPr="009D45A7" w:rsidRDefault="009D45A7" w:rsidP="009D45A7">
      <w:pPr>
        <w:rPr>
          <w:rFonts w:ascii="Calibri" w:eastAsia="Calibri" w:hAnsi="Calibri" w:cs="Times New Roman"/>
          <w:sz w:val="24"/>
          <w:szCs w:val="24"/>
        </w:rPr>
      </w:pPr>
      <w:r w:rsidRPr="009D45A7">
        <w:rPr>
          <w:rFonts w:ascii="Calibri" w:eastAsia="Calibri" w:hAnsi="Calibri" w:cs="Times New Roman"/>
          <w:sz w:val="24"/>
          <w:szCs w:val="24"/>
        </w:rPr>
        <w:t xml:space="preserve">Con la relazione introduttiva la </w:t>
      </w:r>
      <w:r w:rsidR="00837201">
        <w:rPr>
          <w:rFonts w:ascii="Calibri" w:eastAsia="Calibri" w:hAnsi="Calibri" w:cs="Times New Roman"/>
          <w:sz w:val="24"/>
          <w:szCs w:val="24"/>
        </w:rPr>
        <w:t>P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ortavoce, riconfermata all’unanimità dall’Assemblea, Anna Donati, </w:t>
      </w:r>
      <w:r w:rsidR="00882D0D">
        <w:rPr>
          <w:rFonts w:ascii="Calibri" w:eastAsia="Calibri" w:hAnsi="Calibri" w:cs="Times New Roman"/>
          <w:sz w:val="24"/>
          <w:szCs w:val="24"/>
        </w:rPr>
        <w:t xml:space="preserve">responsabile mobilità Kyoto Club, 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ha fatto il punto </w:t>
      </w:r>
      <w:r w:rsidR="00837201" w:rsidRPr="009D45A7">
        <w:rPr>
          <w:rFonts w:ascii="Calibri" w:eastAsia="Calibri" w:hAnsi="Calibri" w:cs="Times New Roman"/>
          <w:sz w:val="24"/>
          <w:szCs w:val="24"/>
        </w:rPr>
        <w:t>sulla situazione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politica in atto, sullo scenario </w:t>
      </w:r>
      <w:r w:rsidR="002B5C4C">
        <w:rPr>
          <w:rFonts w:ascii="Calibri" w:eastAsia="Calibri" w:hAnsi="Calibri" w:cs="Times New Roman"/>
          <w:sz w:val="24"/>
          <w:szCs w:val="24"/>
        </w:rPr>
        <w:t>legato alla pandemia in corso per la mobilità e del turismo</w:t>
      </w:r>
      <w:r w:rsidR="00837201" w:rsidRPr="009D45A7">
        <w:rPr>
          <w:rFonts w:ascii="Calibri" w:eastAsia="Calibri" w:hAnsi="Calibri" w:cs="Times New Roman"/>
          <w:sz w:val="24"/>
          <w:szCs w:val="24"/>
        </w:rPr>
        <w:t>, sulle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sfide che attendono l’Alleanza nei prossimi anni</w:t>
      </w:r>
      <w:r w:rsidR="002B5C4C">
        <w:rPr>
          <w:rFonts w:ascii="Calibri" w:eastAsia="Calibri" w:hAnsi="Calibri" w:cs="Times New Roman"/>
          <w:sz w:val="24"/>
          <w:szCs w:val="24"/>
        </w:rPr>
        <w:t xml:space="preserve">. 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</w:t>
      </w:r>
      <w:r w:rsidR="002B5C4C">
        <w:rPr>
          <w:rFonts w:ascii="Calibri" w:eastAsia="Calibri" w:hAnsi="Calibri" w:cs="Times New Roman"/>
          <w:sz w:val="24"/>
          <w:szCs w:val="24"/>
        </w:rPr>
        <w:t>A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seguire gli interventi dei componenti dell’Alleanza si sono succeduti dopo </w:t>
      </w:r>
      <w:r w:rsidR="00837201">
        <w:rPr>
          <w:rFonts w:ascii="Calibri" w:eastAsia="Calibri" w:hAnsi="Calibri" w:cs="Times New Roman"/>
          <w:sz w:val="24"/>
          <w:szCs w:val="24"/>
        </w:rPr>
        <w:t xml:space="preserve">l’intervento 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di Heidi Morotti, Assessora alla </w:t>
      </w:r>
      <w:r w:rsidR="00837201">
        <w:rPr>
          <w:rFonts w:ascii="Calibri" w:eastAsia="Calibri" w:hAnsi="Calibri" w:cs="Times New Roman"/>
          <w:sz w:val="24"/>
          <w:szCs w:val="24"/>
        </w:rPr>
        <w:t>sostenibilità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del Comune di Pesaro, che ha voluto ospitare l’Alleanza durante la Settimana europea della Mobilità </w:t>
      </w:r>
      <w:r w:rsidR="003B22B1" w:rsidRPr="009D45A7">
        <w:rPr>
          <w:rFonts w:ascii="Calibri" w:eastAsia="Calibri" w:hAnsi="Calibri" w:cs="Times New Roman"/>
          <w:sz w:val="24"/>
          <w:szCs w:val="24"/>
        </w:rPr>
        <w:t>Sostenibile</w:t>
      </w:r>
      <w:r w:rsidR="003B22B1">
        <w:rPr>
          <w:rFonts w:ascii="Calibri" w:eastAsia="Calibri" w:hAnsi="Calibri" w:cs="Times New Roman"/>
          <w:sz w:val="24"/>
          <w:szCs w:val="24"/>
        </w:rPr>
        <w:t>, sottolineando l’impegno</w:t>
      </w:r>
      <w:r w:rsidR="002B5C4C">
        <w:rPr>
          <w:rFonts w:ascii="Calibri" w:eastAsia="Calibri" w:hAnsi="Calibri" w:cs="Times New Roman"/>
          <w:sz w:val="24"/>
          <w:szCs w:val="24"/>
        </w:rPr>
        <w:t xml:space="preserve"> per la mobilità attiva</w:t>
      </w:r>
      <w:r w:rsidRPr="009D45A7">
        <w:rPr>
          <w:rFonts w:ascii="Calibri" w:eastAsia="Calibri" w:hAnsi="Calibri" w:cs="Times New Roman"/>
          <w:sz w:val="24"/>
          <w:szCs w:val="24"/>
        </w:rPr>
        <w:t> </w:t>
      </w:r>
      <w:r w:rsidR="002B5C4C">
        <w:rPr>
          <w:rFonts w:ascii="Calibri" w:eastAsia="Calibri" w:hAnsi="Calibri" w:cs="Times New Roman"/>
          <w:sz w:val="24"/>
          <w:szCs w:val="24"/>
        </w:rPr>
        <w:t>in biciletta ed a piedi della città.</w:t>
      </w:r>
    </w:p>
    <w:p w14:paraId="7DC6B297" w14:textId="0C82F361" w:rsidR="00E03677" w:rsidRDefault="009D45A7" w:rsidP="009D45A7">
      <w:pPr>
        <w:rPr>
          <w:rFonts w:ascii="Calibri" w:eastAsia="Calibri" w:hAnsi="Calibri" w:cs="Times New Roman"/>
          <w:sz w:val="24"/>
          <w:szCs w:val="24"/>
        </w:rPr>
      </w:pPr>
      <w:r w:rsidRPr="009D45A7">
        <w:rPr>
          <w:rFonts w:ascii="Calibri" w:eastAsia="Calibri" w:hAnsi="Calibri" w:cs="Times New Roman"/>
          <w:sz w:val="24"/>
          <w:szCs w:val="24"/>
        </w:rPr>
        <w:t xml:space="preserve">Gli esponenti delle </w:t>
      </w:r>
      <w:r w:rsidR="002B5C4C">
        <w:rPr>
          <w:rFonts w:ascii="Calibri" w:eastAsia="Calibri" w:hAnsi="Calibri" w:cs="Times New Roman"/>
          <w:sz w:val="24"/>
          <w:szCs w:val="24"/>
        </w:rPr>
        <w:t>A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ssociazioni hanno siglato a </w:t>
      </w:r>
      <w:r w:rsidR="003B22B1" w:rsidRPr="009D45A7">
        <w:rPr>
          <w:rFonts w:ascii="Calibri" w:eastAsia="Calibri" w:hAnsi="Calibri" w:cs="Times New Roman"/>
          <w:sz w:val="24"/>
          <w:szCs w:val="24"/>
        </w:rPr>
        <w:t xml:space="preserve">seguire </w:t>
      </w:r>
      <w:r w:rsidR="003B22B1">
        <w:rPr>
          <w:rFonts w:ascii="Calibri" w:eastAsia="Calibri" w:hAnsi="Calibri" w:cs="Times New Roman"/>
          <w:sz w:val="24"/>
          <w:szCs w:val="24"/>
        </w:rPr>
        <w:t>l’intesa,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 condividendo un </w:t>
      </w:r>
      <w:r w:rsidR="00837201">
        <w:rPr>
          <w:rFonts w:ascii="Calibri" w:eastAsia="Calibri" w:hAnsi="Calibri" w:cs="Times New Roman"/>
          <w:sz w:val="24"/>
          <w:szCs w:val="24"/>
        </w:rPr>
        <w:t>P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rotocollo di collaborazione di tre anni e redigendo un </w:t>
      </w:r>
      <w:r w:rsidR="00837201">
        <w:rPr>
          <w:rFonts w:ascii="Calibri" w:eastAsia="Calibri" w:hAnsi="Calibri" w:cs="Times New Roman"/>
          <w:sz w:val="24"/>
          <w:szCs w:val="24"/>
        </w:rPr>
        <w:t>M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anifesto di intenti rinnovato con l’invito della </w:t>
      </w:r>
      <w:r w:rsidR="002B5C4C">
        <w:rPr>
          <w:rFonts w:ascii="Calibri" w:eastAsia="Calibri" w:hAnsi="Calibri" w:cs="Times New Roman"/>
          <w:sz w:val="24"/>
          <w:szCs w:val="24"/>
        </w:rPr>
        <w:t>P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ortavoce a sviluppare cinque filoni di lavoro per il futuro </w:t>
      </w:r>
      <w:r w:rsidR="003B22B1">
        <w:rPr>
          <w:rFonts w:ascii="Calibri" w:eastAsia="Calibri" w:hAnsi="Calibri" w:cs="Times New Roman"/>
          <w:sz w:val="24"/>
          <w:szCs w:val="24"/>
        </w:rPr>
        <w:t>così</w:t>
      </w:r>
      <w:r w:rsidR="002B5C4C">
        <w:rPr>
          <w:rFonts w:ascii="Calibri" w:eastAsia="Calibri" w:hAnsi="Calibri" w:cs="Times New Roman"/>
          <w:sz w:val="24"/>
          <w:szCs w:val="24"/>
        </w:rPr>
        <w:t xml:space="preserve"> </w:t>
      </w:r>
      <w:r w:rsidRPr="009D45A7">
        <w:rPr>
          <w:rFonts w:ascii="Calibri" w:eastAsia="Calibri" w:hAnsi="Calibri" w:cs="Times New Roman"/>
          <w:sz w:val="24"/>
          <w:szCs w:val="24"/>
        </w:rPr>
        <w:t>tracciati:</w:t>
      </w:r>
    </w:p>
    <w:p w14:paraId="3915F3EF" w14:textId="42D43158" w:rsidR="00E03677" w:rsidRDefault="009D45A7" w:rsidP="00E0367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 w:rsidRPr="00E03677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="00E03677" w:rsidRPr="00E03677">
        <w:rPr>
          <w:rFonts w:ascii="Calibri" w:eastAsia="Calibri" w:hAnsi="Calibri" w:cs="Times New Roman"/>
          <w:sz w:val="24"/>
          <w:szCs w:val="24"/>
        </w:rPr>
        <w:t>innanzitutto,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 l’urgenza di seguire l’attuazione delle norme a livello governativo e parlamentare, dall’attuazione della legge 2 del 2018 sulla ciclabilità, alla legge 128 del 2017 per le ferrovie turistiche e la legge 158 del 2017 per la valorizzazione dei piccoli comuni</w:t>
      </w:r>
    </w:p>
    <w:p w14:paraId="1C1A3DC2" w14:textId="0A1688B0" w:rsidR="00837201" w:rsidRPr="00E03677" w:rsidRDefault="009D45A7" w:rsidP="00E0367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 w:rsidRPr="00E03677">
        <w:rPr>
          <w:rFonts w:ascii="Calibri" w:eastAsia="Calibri" w:hAnsi="Calibri" w:cs="Times New Roman"/>
          <w:sz w:val="24"/>
          <w:szCs w:val="24"/>
        </w:rPr>
        <w:t xml:space="preserve">monitorare l’utilizzo delle risorse del PNRR che interessano i temi della mobilità dolce, chiedendo risorse aggiuntive per temi come lo sviluppo </w:t>
      </w:r>
      <w:r w:rsidR="00E03677" w:rsidRPr="00E03677">
        <w:rPr>
          <w:rFonts w:ascii="Calibri" w:eastAsia="Calibri" w:hAnsi="Calibri" w:cs="Times New Roman"/>
          <w:sz w:val="24"/>
          <w:szCs w:val="24"/>
        </w:rPr>
        <w:t>delle ciclabili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 e un buon impiego di quelle previste</w:t>
      </w:r>
      <w:r w:rsidR="00837201" w:rsidRPr="00E03677">
        <w:rPr>
          <w:rFonts w:ascii="Calibri" w:eastAsia="Calibri" w:hAnsi="Calibri" w:cs="Times New Roman"/>
          <w:sz w:val="24"/>
          <w:szCs w:val="24"/>
        </w:rPr>
        <w:t xml:space="preserve"> a partire dai borghi</w:t>
      </w:r>
      <w:r w:rsidR="002B5C4C">
        <w:rPr>
          <w:rFonts w:ascii="Calibri" w:eastAsia="Calibri" w:hAnsi="Calibri" w:cs="Times New Roman"/>
          <w:sz w:val="24"/>
          <w:szCs w:val="24"/>
        </w:rPr>
        <w:t xml:space="preserve"> e per l</w:t>
      </w:r>
      <w:r w:rsidR="003B22B1">
        <w:rPr>
          <w:rFonts w:ascii="Calibri" w:eastAsia="Calibri" w:hAnsi="Calibri" w:cs="Times New Roman"/>
          <w:sz w:val="24"/>
          <w:szCs w:val="24"/>
        </w:rPr>
        <w:t>e</w:t>
      </w:r>
      <w:r w:rsidR="002B5C4C">
        <w:rPr>
          <w:rFonts w:ascii="Calibri" w:eastAsia="Calibri" w:hAnsi="Calibri" w:cs="Times New Roman"/>
          <w:sz w:val="24"/>
          <w:szCs w:val="24"/>
        </w:rPr>
        <w:t xml:space="preserve"> ferrovie turistiche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AC43AB4" w14:textId="040257A4" w:rsidR="00E03677" w:rsidRPr="00E03677" w:rsidRDefault="00E03677" w:rsidP="00E0367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dare impulso a </w:t>
      </w:r>
      <w:r w:rsidRPr="00E03677">
        <w:rPr>
          <w:rFonts w:ascii="Calibri" w:eastAsia="Calibri" w:hAnsi="Calibri" w:cs="Times New Roman"/>
          <w:sz w:val="24"/>
          <w:szCs w:val="24"/>
        </w:rPr>
        <w:t>progetti strategici come l</w:t>
      </w:r>
      <w:r>
        <w:rPr>
          <w:rFonts w:ascii="Calibri" w:eastAsia="Calibri" w:hAnsi="Calibri" w:cs="Times New Roman"/>
          <w:sz w:val="24"/>
          <w:szCs w:val="24"/>
        </w:rPr>
        <w:t xml:space="preserve">a creazione 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dell’Atlante della Mobilità </w:t>
      </w:r>
      <w:r>
        <w:rPr>
          <w:rFonts w:ascii="Calibri" w:eastAsia="Calibri" w:hAnsi="Calibri" w:cs="Times New Roman"/>
          <w:sz w:val="24"/>
          <w:szCs w:val="24"/>
        </w:rPr>
        <w:t>D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olce </w:t>
      </w:r>
      <w:r>
        <w:rPr>
          <w:rFonts w:ascii="Calibri" w:eastAsia="Calibri" w:hAnsi="Calibri" w:cs="Times New Roman"/>
          <w:sz w:val="24"/>
          <w:szCs w:val="24"/>
        </w:rPr>
        <w:t xml:space="preserve">già </w:t>
      </w:r>
      <w:r w:rsidRPr="00E03677">
        <w:rPr>
          <w:rFonts w:ascii="Calibri" w:eastAsia="Calibri" w:hAnsi="Calibri" w:cs="Times New Roman"/>
          <w:sz w:val="24"/>
          <w:szCs w:val="24"/>
        </w:rPr>
        <w:t>attivato con un protocollo</w:t>
      </w:r>
      <w:r>
        <w:rPr>
          <w:rFonts w:ascii="Calibri" w:eastAsia="Calibri" w:hAnsi="Calibri" w:cs="Times New Roman"/>
          <w:sz w:val="24"/>
          <w:szCs w:val="24"/>
        </w:rPr>
        <w:t xml:space="preserve"> AMODO e RFI FS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che ha l’ambizione di mettere insieme le reti ferroviarie, le stazioni di cambio con le reti di mobilità dolce per chi cammina, pedala, integrato con i borghi, le aree protette, il sistema di accoglienza e del turismo sostenibile</w:t>
      </w:r>
    </w:p>
    <w:p w14:paraId="272543C0" w14:textId="3788C2B7" w:rsidR="00E03677" w:rsidRDefault="00E03677" w:rsidP="00E0367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AMODO</w:t>
      </w:r>
      <w:r w:rsidR="009D45A7" w:rsidRPr="00E03677">
        <w:rPr>
          <w:rFonts w:ascii="Calibri" w:eastAsia="Calibri" w:hAnsi="Calibri" w:cs="Times New Roman"/>
          <w:sz w:val="24"/>
          <w:szCs w:val="24"/>
        </w:rPr>
        <w:t xml:space="preserve"> si prefigge inoltre di seguire vertenze, sostenere progetti e sviluppare sperimentazioni sui territori,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03677">
        <w:rPr>
          <w:rFonts w:ascii="Calibri" w:eastAsia="Calibri" w:hAnsi="Calibri" w:cs="Times New Roman"/>
          <w:sz w:val="24"/>
          <w:szCs w:val="24"/>
        </w:rPr>
        <w:t>monitorare l’andamento delle linee ferroviarie locali particolarmente quelle sospese e riconvertire le dismesse</w:t>
      </w:r>
      <w:r>
        <w:rPr>
          <w:rFonts w:ascii="Calibri" w:eastAsia="Calibri" w:hAnsi="Calibri" w:cs="Times New Roman"/>
          <w:sz w:val="24"/>
          <w:szCs w:val="24"/>
        </w:rPr>
        <w:t>, seguire l’attuazione di ciclovie</w:t>
      </w:r>
    </w:p>
    <w:p w14:paraId="2DAC5972" w14:textId="3708D445" w:rsidR="009D45A7" w:rsidRPr="00E03677" w:rsidRDefault="009D45A7" w:rsidP="00E0367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 w:rsidRPr="00E03677">
        <w:rPr>
          <w:rFonts w:ascii="Calibri" w:eastAsia="Calibri" w:hAnsi="Calibri" w:cs="Times New Roman"/>
          <w:sz w:val="24"/>
          <w:szCs w:val="24"/>
        </w:rPr>
        <w:t xml:space="preserve">Infine è fondamentale continuare a </w:t>
      </w:r>
      <w:r w:rsidR="00E03677">
        <w:rPr>
          <w:rFonts w:ascii="Calibri" w:eastAsia="Calibri" w:hAnsi="Calibri" w:cs="Times New Roman"/>
          <w:sz w:val="24"/>
          <w:szCs w:val="24"/>
        </w:rPr>
        <w:t xml:space="preserve">elaborare </w:t>
      </w:r>
      <w:r w:rsidR="00E03677" w:rsidRPr="00E03677">
        <w:rPr>
          <w:rFonts w:ascii="Calibri" w:eastAsia="Calibri" w:hAnsi="Calibri" w:cs="Times New Roman"/>
          <w:sz w:val="24"/>
          <w:szCs w:val="24"/>
        </w:rPr>
        <w:t>position</w:t>
      </w:r>
      <w:r w:rsidRPr="00E03677">
        <w:rPr>
          <w:rFonts w:ascii="Calibri" w:eastAsia="Calibri" w:hAnsi="Calibri" w:cs="Times New Roman"/>
          <w:sz w:val="24"/>
          <w:szCs w:val="24"/>
        </w:rPr>
        <w:t xml:space="preserve"> paper e indagini di settore che diano la dimensione del tema e del settore in crescita in questi anni. </w:t>
      </w:r>
    </w:p>
    <w:p w14:paraId="271D62E9" w14:textId="77777777" w:rsidR="00837201" w:rsidRPr="009D45A7" w:rsidRDefault="00837201" w:rsidP="009D45A7">
      <w:pPr>
        <w:rPr>
          <w:rFonts w:ascii="Calibri" w:eastAsia="Calibri" w:hAnsi="Calibri" w:cs="Times New Roman"/>
          <w:sz w:val="24"/>
          <w:szCs w:val="24"/>
        </w:rPr>
      </w:pPr>
    </w:p>
    <w:p w14:paraId="2C240179" w14:textId="13CC3B4D" w:rsidR="002B5C4C" w:rsidRDefault="009D45A7" w:rsidP="009D45A7">
      <w:pPr>
        <w:rPr>
          <w:rFonts w:ascii="Calibri" w:eastAsia="Calibri" w:hAnsi="Calibri" w:cs="Times New Roman"/>
          <w:sz w:val="24"/>
          <w:szCs w:val="24"/>
        </w:rPr>
      </w:pPr>
      <w:r w:rsidRPr="009D45A7">
        <w:rPr>
          <w:rFonts w:ascii="Calibri" w:eastAsia="Calibri" w:hAnsi="Calibri" w:cs="Times New Roman"/>
          <w:sz w:val="24"/>
          <w:szCs w:val="24"/>
        </w:rPr>
        <w:t>Una ricchezza di esperienze e di visioni trasversali che vuole essere una spinta per istituzioni</w:t>
      </w:r>
      <w:r w:rsidR="00E03677">
        <w:rPr>
          <w:rFonts w:ascii="Calibri" w:eastAsia="Calibri" w:hAnsi="Calibri" w:cs="Times New Roman"/>
          <w:sz w:val="24"/>
          <w:szCs w:val="24"/>
        </w:rPr>
        <w:t xml:space="preserve">, </w:t>
      </w:r>
      <w:r w:rsidRPr="009D45A7">
        <w:rPr>
          <w:rFonts w:ascii="Calibri" w:eastAsia="Calibri" w:hAnsi="Calibri" w:cs="Times New Roman"/>
          <w:sz w:val="24"/>
          <w:szCs w:val="24"/>
        </w:rPr>
        <w:t>amministrazioni e imprese</w:t>
      </w:r>
      <w:r w:rsidR="00E03677">
        <w:rPr>
          <w:rFonts w:ascii="Calibri" w:eastAsia="Calibri" w:hAnsi="Calibri" w:cs="Times New Roman"/>
          <w:sz w:val="24"/>
          <w:szCs w:val="24"/>
        </w:rPr>
        <w:t xml:space="preserve">, </w:t>
      </w:r>
      <w:r w:rsidRPr="009D45A7">
        <w:rPr>
          <w:rFonts w:ascii="Calibri" w:eastAsia="Calibri" w:hAnsi="Calibri" w:cs="Times New Roman"/>
          <w:sz w:val="24"/>
          <w:szCs w:val="24"/>
        </w:rPr>
        <w:t xml:space="preserve">ad andare nella giusta </w:t>
      </w:r>
      <w:r w:rsidR="002B5C4C" w:rsidRPr="009D45A7">
        <w:rPr>
          <w:rFonts w:ascii="Calibri" w:eastAsia="Calibri" w:hAnsi="Calibri" w:cs="Times New Roman"/>
          <w:sz w:val="24"/>
          <w:szCs w:val="24"/>
        </w:rPr>
        <w:t xml:space="preserve">direzione </w:t>
      </w:r>
      <w:r w:rsidR="002B5C4C">
        <w:rPr>
          <w:rFonts w:ascii="Calibri" w:eastAsia="Calibri" w:hAnsi="Calibri" w:cs="Times New Roman"/>
          <w:sz w:val="24"/>
          <w:szCs w:val="24"/>
        </w:rPr>
        <w:t>per dare slancio alla mobilità attiva, il trasporto ferroviario, borghi</w:t>
      </w:r>
      <w:r w:rsidR="003B22B1">
        <w:rPr>
          <w:rFonts w:ascii="Calibri" w:eastAsia="Calibri" w:hAnsi="Calibri" w:cs="Times New Roman"/>
          <w:sz w:val="24"/>
          <w:szCs w:val="24"/>
        </w:rPr>
        <w:t xml:space="preserve">, </w:t>
      </w:r>
      <w:r w:rsidR="002B5C4C">
        <w:rPr>
          <w:rFonts w:ascii="Calibri" w:eastAsia="Calibri" w:hAnsi="Calibri" w:cs="Times New Roman"/>
          <w:sz w:val="24"/>
          <w:szCs w:val="24"/>
        </w:rPr>
        <w:t>aree interne e</w:t>
      </w:r>
      <w:r w:rsidR="003B22B1">
        <w:rPr>
          <w:rFonts w:ascii="Calibri" w:eastAsia="Calibri" w:hAnsi="Calibri" w:cs="Times New Roman"/>
          <w:sz w:val="24"/>
          <w:szCs w:val="24"/>
        </w:rPr>
        <w:t xml:space="preserve"> il</w:t>
      </w:r>
      <w:r w:rsidR="002B5C4C">
        <w:rPr>
          <w:rFonts w:ascii="Calibri" w:eastAsia="Calibri" w:hAnsi="Calibri" w:cs="Times New Roman"/>
          <w:sz w:val="24"/>
          <w:szCs w:val="24"/>
        </w:rPr>
        <w:t xml:space="preserve"> turismo sostenibile. </w:t>
      </w:r>
    </w:p>
    <w:p w14:paraId="47F03D49" w14:textId="7C593893" w:rsidR="009D45A7" w:rsidRPr="009D45A7" w:rsidRDefault="002B5C4C" w:rsidP="009D45A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Una visione sostenibile indispensabile per il futuro, in grado di contribuire al Green Deal e al contrasto ai mutamenti climatici, capace di dare una prospettiva di rigenerazione ai territori, borghi e paesi italiani.</w:t>
      </w:r>
    </w:p>
    <w:p w14:paraId="666BEF4F" w14:textId="4B80E62F" w:rsidR="009D45A7" w:rsidRDefault="009D45A7" w:rsidP="009D45A7">
      <w:pPr>
        <w:rPr>
          <w:rFonts w:ascii="Calibri" w:eastAsia="Calibri" w:hAnsi="Calibri" w:cs="Times New Roman"/>
        </w:rPr>
      </w:pPr>
    </w:p>
    <w:p w14:paraId="2B0B6DD2" w14:textId="7080D579" w:rsidR="003B22B1" w:rsidRDefault="003B22B1" w:rsidP="009D45A7">
      <w:pPr>
        <w:rPr>
          <w:rFonts w:ascii="Calibri" w:eastAsia="Calibri" w:hAnsi="Calibri" w:cs="Times New Roman"/>
        </w:rPr>
      </w:pPr>
    </w:p>
    <w:p w14:paraId="198A680A" w14:textId="7AB21322" w:rsidR="003B22B1" w:rsidRPr="009D45A7" w:rsidRDefault="003B22B1" w:rsidP="009D45A7">
      <w:pPr>
        <w:rPr>
          <w:rFonts w:ascii="Calibri" w:eastAsia="Calibri" w:hAnsi="Calibri" w:cs="Times New Roman"/>
          <w:sz w:val="24"/>
          <w:szCs w:val="24"/>
        </w:rPr>
      </w:pPr>
      <w:r w:rsidRPr="003B22B1">
        <w:rPr>
          <w:rFonts w:ascii="Calibri" w:eastAsia="Calibri" w:hAnsi="Calibri" w:cs="Times New Roman"/>
          <w:sz w:val="24"/>
          <w:szCs w:val="24"/>
        </w:rPr>
        <w:t>Pesaro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2B1">
        <w:rPr>
          <w:rFonts w:ascii="Calibri" w:eastAsia="Calibri" w:hAnsi="Calibri" w:cs="Times New Roman"/>
          <w:sz w:val="24"/>
          <w:szCs w:val="24"/>
        </w:rPr>
        <w:t xml:space="preserve"> 25 settembre 2021</w:t>
      </w:r>
    </w:p>
    <w:p w14:paraId="4FA6E7BC" w14:textId="77777777" w:rsidR="00405777" w:rsidRPr="00405777" w:rsidRDefault="00405777" w:rsidP="002C63E3">
      <w:pPr>
        <w:rPr>
          <w:sz w:val="32"/>
          <w:szCs w:val="32"/>
        </w:rPr>
      </w:pPr>
    </w:p>
    <w:p w14:paraId="658BBA8E" w14:textId="77777777" w:rsidR="003B22B1" w:rsidRDefault="009D45A7" w:rsidP="002666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14:paraId="351BF879" w14:textId="77777777" w:rsidR="003B22B1" w:rsidRDefault="003B22B1" w:rsidP="002666E4">
      <w:pPr>
        <w:rPr>
          <w:b/>
          <w:sz w:val="36"/>
          <w:szCs w:val="36"/>
        </w:rPr>
      </w:pPr>
    </w:p>
    <w:p w14:paraId="6BB73914" w14:textId="77777777" w:rsidR="003B22B1" w:rsidRDefault="003B22B1" w:rsidP="002666E4">
      <w:pPr>
        <w:rPr>
          <w:b/>
          <w:sz w:val="36"/>
          <w:szCs w:val="36"/>
        </w:rPr>
      </w:pPr>
    </w:p>
    <w:p w14:paraId="2B88D612" w14:textId="77777777" w:rsidR="003B22B1" w:rsidRDefault="003B22B1" w:rsidP="002666E4">
      <w:pPr>
        <w:rPr>
          <w:b/>
          <w:sz w:val="36"/>
          <w:szCs w:val="36"/>
        </w:rPr>
      </w:pPr>
    </w:p>
    <w:p w14:paraId="1B1FD21F" w14:textId="77777777" w:rsidR="003B22B1" w:rsidRDefault="003B22B1" w:rsidP="002666E4">
      <w:pPr>
        <w:rPr>
          <w:b/>
          <w:sz w:val="36"/>
          <w:szCs w:val="36"/>
        </w:rPr>
      </w:pPr>
    </w:p>
    <w:p w14:paraId="7F07163D" w14:textId="77777777" w:rsidR="003B22B1" w:rsidRDefault="003B22B1" w:rsidP="002666E4">
      <w:pPr>
        <w:rPr>
          <w:b/>
          <w:sz w:val="36"/>
          <w:szCs w:val="36"/>
        </w:rPr>
      </w:pPr>
    </w:p>
    <w:p w14:paraId="66FBD6D8" w14:textId="54088277" w:rsidR="00E03677" w:rsidRPr="003B22B1" w:rsidRDefault="009D45A7" w:rsidP="003B22B1">
      <w:pPr>
        <w:jc w:val="center"/>
        <w:rPr>
          <w:b/>
          <w:sz w:val="36"/>
          <w:szCs w:val="36"/>
        </w:rPr>
      </w:pPr>
      <w:r w:rsidRPr="009D45A7">
        <w:rPr>
          <w:b/>
          <w:sz w:val="36"/>
          <w:szCs w:val="36"/>
        </w:rPr>
        <w:t>https://www.mobilitadolce.net/</w:t>
      </w:r>
    </w:p>
    <w:p w14:paraId="758BC6D8" w14:textId="77777777" w:rsidR="00E03677" w:rsidRDefault="00E03677" w:rsidP="002B5C4C">
      <w:pPr>
        <w:rPr>
          <w:b/>
          <w:sz w:val="40"/>
          <w:szCs w:val="40"/>
        </w:rPr>
      </w:pPr>
    </w:p>
    <w:p w14:paraId="6B9611F4" w14:textId="10C75E7F" w:rsidR="0047464E" w:rsidRDefault="0047464E" w:rsidP="0047464E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Le </w:t>
      </w:r>
      <w:r w:rsidR="003B22B1">
        <w:rPr>
          <w:b/>
          <w:sz w:val="36"/>
          <w:szCs w:val="36"/>
        </w:rPr>
        <w:t xml:space="preserve">29 </w:t>
      </w:r>
      <w:r>
        <w:rPr>
          <w:b/>
          <w:sz w:val="36"/>
          <w:szCs w:val="36"/>
        </w:rPr>
        <w:t xml:space="preserve">Associazioni </w:t>
      </w:r>
      <w:r w:rsidR="003B22B1">
        <w:rPr>
          <w:b/>
          <w:sz w:val="36"/>
          <w:szCs w:val="36"/>
        </w:rPr>
        <w:t>AMODO</w:t>
      </w:r>
    </w:p>
    <w:p w14:paraId="2004532A" w14:textId="77777777" w:rsidR="002666E4" w:rsidRDefault="002666E4" w:rsidP="0047464E">
      <w:pPr>
        <w:jc w:val="center"/>
        <w:rPr>
          <w:b/>
          <w:sz w:val="24"/>
          <w:szCs w:val="24"/>
        </w:rPr>
      </w:pPr>
    </w:p>
    <w:p w14:paraId="4CBE650C" w14:textId="5BDBC72D" w:rsidR="002666E4" w:rsidRPr="000421F4" w:rsidRDefault="00245B6A" w:rsidP="000421F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67794E4" wp14:editId="56F0FB4A">
            <wp:extent cx="6120130" cy="77958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6E4" w:rsidRPr="000421F4" w:rsidSect="00FB7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B9F"/>
    <w:multiLevelType w:val="hybridMultilevel"/>
    <w:tmpl w:val="739C85E8"/>
    <w:lvl w:ilvl="0" w:tplc="E3F4B37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CE1"/>
    <w:multiLevelType w:val="hybridMultilevel"/>
    <w:tmpl w:val="E24C23CA"/>
    <w:lvl w:ilvl="0" w:tplc="0CA4507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81E"/>
    <w:multiLevelType w:val="hybridMultilevel"/>
    <w:tmpl w:val="BFD60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704E"/>
    <w:multiLevelType w:val="hybridMultilevel"/>
    <w:tmpl w:val="8392DCAA"/>
    <w:lvl w:ilvl="0" w:tplc="0CA4507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7A54"/>
    <w:multiLevelType w:val="hybridMultilevel"/>
    <w:tmpl w:val="82486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138C"/>
    <w:multiLevelType w:val="hybridMultilevel"/>
    <w:tmpl w:val="19F42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6580"/>
    <w:multiLevelType w:val="hybridMultilevel"/>
    <w:tmpl w:val="8FDA1ABC"/>
    <w:lvl w:ilvl="0" w:tplc="0CA4507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404EB"/>
    <w:multiLevelType w:val="hybridMultilevel"/>
    <w:tmpl w:val="2EDE63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E3"/>
    <w:rsid w:val="00004B32"/>
    <w:rsid w:val="000421F4"/>
    <w:rsid w:val="00042301"/>
    <w:rsid w:val="000A41F5"/>
    <w:rsid w:val="000B5548"/>
    <w:rsid w:val="000E7BCB"/>
    <w:rsid w:val="00121D2A"/>
    <w:rsid w:val="001539E5"/>
    <w:rsid w:val="00161F12"/>
    <w:rsid w:val="001726C5"/>
    <w:rsid w:val="0017576F"/>
    <w:rsid w:val="00180030"/>
    <w:rsid w:val="00192A80"/>
    <w:rsid w:val="001A06C7"/>
    <w:rsid w:val="001D3C5F"/>
    <w:rsid w:val="001D6309"/>
    <w:rsid w:val="00230BCB"/>
    <w:rsid w:val="00233941"/>
    <w:rsid w:val="00245B6A"/>
    <w:rsid w:val="002666E4"/>
    <w:rsid w:val="002B5C4C"/>
    <w:rsid w:val="002C63E3"/>
    <w:rsid w:val="00376D70"/>
    <w:rsid w:val="003A5DCC"/>
    <w:rsid w:val="003B22B1"/>
    <w:rsid w:val="003D3961"/>
    <w:rsid w:val="00404C19"/>
    <w:rsid w:val="00405777"/>
    <w:rsid w:val="00446BBC"/>
    <w:rsid w:val="0047464E"/>
    <w:rsid w:val="00496304"/>
    <w:rsid w:val="00497B00"/>
    <w:rsid w:val="004D16DB"/>
    <w:rsid w:val="004F454E"/>
    <w:rsid w:val="005160C0"/>
    <w:rsid w:val="00557BC3"/>
    <w:rsid w:val="005679CD"/>
    <w:rsid w:val="005A77A6"/>
    <w:rsid w:val="00622774"/>
    <w:rsid w:val="00624F38"/>
    <w:rsid w:val="00640CA3"/>
    <w:rsid w:val="0068557D"/>
    <w:rsid w:val="006926BA"/>
    <w:rsid w:val="0072405C"/>
    <w:rsid w:val="0077638A"/>
    <w:rsid w:val="007D5213"/>
    <w:rsid w:val="007E0A11"/>
    <w:rsid w:val="00800F3E"/>
    <w:rsid w:val="00811476"/>
    <w:rsid w:val="0083119C"/>
    <w:rsid w:val="008320A8"/>
    <w:rsid w:val="00837201"/>
    <w:rsid w:val="0084048E"/>
    <w:rsid w:val="00882D0D"/>
    <w:rsid w:val="008B0423"/>
    <w:rsid w:val="00924B24"/>
    <w:rsid w:val="00932E6B"/>
    <w:rsid w:val="009D1EE9"/>
    <w:rsid w:val="009D45A7"/>
    <w:rsid w:val="009D589F"/>
    <w:rsid w:val="00A02332"/>
    <w:rsid w:val="00A0501C"/>
    <w:rsid w:val="00A80A68"/>
    <w:rsid w:val="00A8475B"/>
    <w:rsid w:val="00AC11AD"/>
    <w:rsid w:val="00AD5A05"/>
    <w:rsid w:val="00B04E3C"/>
    <w:rsid w:val="00B80272"/>
    <w:rsid w:val="00BA0C71"/>
    <w:rsid w:val="00C04814"/>
    <w:rsid w:val="00C36022"/>
    <w:rsid w:val="00C6135D"/>
    <w:rsid w:val="00CB70BD"/>
    <w:rsid w:val="00D447BB"/>
    <w:rsid w:val="00D96C9E"/>
    <w:rsid w:val="00DD1A46"/>
    <w:rsid w:val="00E03677"/>
    <w:rsid w:val="00E066F4"/>
    <w:rsid w:val="00E16222"/>
    <w:rsid w:val="00E25524"/>
    <w:rsid w:val="00ED1C91"/>
    <w:rsid w:val="00EE6561"/>
    <w:rsid w:val="00F864BF"/>
    <w:rsid w:val="00F93EA8"/>
    <w:rsid w:val="00FB79E2"/>
    <w:rsid w:val="00FC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9895C"/>
  <w15:docId w15:val="{52D2361B-DC5C-483A-8818-17EA347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63E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63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Donati</cp:lastModifiedBy>
  <cp:revision>13</cp:revision>
  <cp:lastPrinted>2018-09-19T14:22:00Z</cp:lastPrinted>
  <dcterms:created xsi:type="dcterms:W3CDTF">2021-09-07T17:36:00Z</dcterms:created>
  <dcterms:modified xsi:type="dcterms:W3CDTF">2021-09-27T11:37:00Z</dcterms:modified>
</cp:coreProperties>
</file>