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E9" w:rsidRPr="00827D61" w:rsidRDefault="007E14E9" w:rsidP="00D4745F">
      <w:pPr>
        <w:pStyle w:val="Paragrafoelenco"/>
        <w:spacing w:after="0"/>
        <w:ind w:left="0"/>
        <w:jc w:val="both"/>
        <w:rPr>
          <w:rFonts w:asciiTheme="majorHAnsi" w:hAnsiTheme="majorHAnsi"/>
          <w:sz w:val="24"/>
          <w:szCs w:val="24"/>
        </w:rPr>
      </w:pPr>
      <w:r w:rsidRPr="00827D61">
        <w:rPr>
          <w:rFonts w:asciiTheme="majorHAnsi" w:hAnsiTheme="majorHAnsi"/>
          <w:sz w:val="24"/>
          <w:szCs w:val="24"/>
        </w:rPr>
        <w:t>Troia, lì 10 agosto</w:t>
      </w:r>
      <w:bookmarkStart w:id="0" w:name="_GoBack"/>
      <w:bookmarkEnd w:id="0"/>
      <w:r w:rsidRPr="00827D61">
        <w:rPr>
          <w:rFonts w:asciiTheme="majorHAnsi" w:hAnsiTheme="majorHAnsi"/>
          <w:sz w:val="24"/>
          <w:szCs w:val="24"/>
        </w:rPr>
        <w:t xml:space="preserve"> 2020</w:t>
      </w:r>
    </w:p>
    <w:p w:rsidR="00C61258" w:rsidRPr="00827D61" w:rsidRDefault="00C61258" w:rsidP="00D4745F">
      <w:pPr>
        <w:pStyle w:val="Paragrafoelenco"/>
        <w:spacing w:after="0"/>
        <w:ind w:left="0"/>
        <w:jc w:val="both"/>
        <w:rPr>
          <w:rFonts w:asciiTheme="majorHAnsi" w:hAnsiTheme="majorHAnsi"/>
          <w:sz w:val="26"/>
          <w:szCs w:val="26"/>
        </w:rPr>
      </w:pPr>
    </w:p>
    <w:p w:rsidR="007E14E9" w:rsidRPr="00827D61" w:rsidRDefault="007E14E9" w:rsidP="007E14E9">
      <w:pPr>
        <w:pStyle w:val="Paragrafoelenco"/>
        <w:spacing w:after="0"/>
        <w:ind w:left="0"/>
        <w:jc w:val="center"/>
        <w:rPr>
          <w:rFonts w:asciiTheme="majorHAnsi" w:hAnsiTheme="majorHAnsi"/>
          <w:sz w:val="24"/>
          <w:szCs w:val="24"/>
        </w:rPr>
      </w:pPr>
      <w:r w:rsidRPr="00827D61">
        <w:rPr>
          <w:rFonts w:asciiTheme="majorHAnsi" w:hAnsiTheme="majorHAnsi"/>
          <w:sz w:val="24"/>
          <w:szCs w:val="24"/>
        </w:rPr>
        <w:t>COMUNICATO STAMPA</w:t>
      </w:r>
    </w:p>
    <w:p w:rsidR="007E14E9" w:rsidRDefault="007E14E9" w:rsidP="007E14E9">
      <w:pPr>
        <w:pStyle w:val="Paragrafoelenco"/>
        <w:spacing w:after="0"/>
        <w:ind w:left="0"/>
        <w:jc w:val="center"/>
        <w:rPr>
          <w:rFonts w:asciiTheme="majorHAnsi" w:hAnsiTheme="majorHAnsi"/>
          <w:b/>
          <w:sz w:val="26"/>
          <w:szCs w:val="26"/>
        </w:rPr>
      </w:pPr>
      <w:r w:rsidRPr="007E14E9">
        <w:rPr>
          <w:rFonts w:asciiTheme="majorHAnsi" w:hAnsiTheme="majorHAnsi"/>
          <w:b/>
          <w:sz w:val="26"/>
          <w:szCs w:val="26"/>
        </w:rPr>
        <w:t>LA TRISTE STORIA DEL SITO EX IAO DI GIARDINETTO INIZIA A CONCLUDERSI</w:t>
      </w:r>
      <w:r w:rsidR="001610BB">
        <w:rPr>
          <w:rFonts w:asciiTheme="majorHAnsi" w:hAnsiTheme="majorHAnsi"/>
          <w:b/>
          <w:sz w:val="26"/>
          <w:szCs w:val="26"/>
        </w:rPr>
        <w:t xml:space="preserve"> E SI IMMAGINA UN FUTURO PER IL BORGO</w:t>
      </w:r>
    </w:p>
    <w:p w:rsidR="007E14E9" w:rsidRDefault="007E14E9" w:rsidP="007E14E9">
      <w:pPr>
        <w:pStyle w:val="Paragrafoelenco"/>
        <w:spacing w:after="0"/>
        <w:ind w:left="0"/>
        <w:jc w:val="center"/>
        <w:rPr>
          <w:rFonts w:asciiTheme="majorHAnsi" w:hAnsiTheme="majorHAnsi"/>
          <w:b/>
          <w:sz w:val="26"/>
          <w:szCs w:val="26"/>
        </w:rPr>
      </w:pPr>
    </w:p>
    <w:p w:rsidR="007E14E9" w:rsidRDefault="007E14E9" w:rsidP="007E14E9">
      <w:pPr>
        <w:pStyle w:val="Paragrafoelenco"/>
        <w:spacing w:after="0"/>
        <w:ind w:left="0"/>
        <w:jc w:val="both"/>
        <w:rPr>
          <w:rFonts w:asciiTheme="majorHAnsi" w:hAnsiTheme="majorHAnsi"/>
          <w:sz w:val="26"/>
          <w:szCs w:val="26"/>
        </w:rPr>
      </w:pPr>
      <w:r>
        <w:rPr>
          <w:rFonts w:asciiTheme="majorHAnsi" w:hAnsiTheme="majorHAnsi"/>
          <w:sz w:val="26"/>
          <w:szCs w:val="26"/>
        </w:rPr>
        <w:t>La presentazione del progetto esecutivo dei lavori di messa in sicurezza del sito ex IAO di Giardinetto</w:t>
      </w:r>
      <w:r w:rsidR="008F7A97">
        <w:rPr>
          <w:rFonts w:asciiTheme="majorHAnsi" w:hAnsiTheme="majorHAnsi"/>
          <w:sz w:val="26"/>
          <w:szCs w:val="26"/>
        </w:rPr>
        <w:t>, tenutasi l’8 agosto a Troia in Villa Comunale,</w:t>
      </w:r>
      <w:r>
        <w:rPr>
          <w:rFonts w:asciiTheme="majorHAnsi" w:hAnsiTheme="majorHAnsi"/>
          <w:sz w:val="26"/>
          <w:szCs w:val="26"/>
        </w:rPr>
        <w:t xml:space="preserve"> fa sperare che questa triste pagina della storia del nostro territorio sia giunta alla fine e che si possa iniziare una nuova storia. </w:t>
      </w:r>
    </w:p>
    <w:p w:rsidR="001610BB" w:rsidRDefault="007E14E9" w:rsidP="007E14E9">
      <w:pPr>
        <w:pStyle w:val="Paragrafoelenco"/>
        <w:spacing w:after="0"/>
        <w:ind w:left="0"/>
        <w:jc w:val="both"/>
        <w:rPr>
          <w:rFonts w:asciiTheme="majorHAnsi" w:hAnsiTheme="majorHAnsi"/>
          <w:sz w:val="26"/>
          <w:szCs w:val="26"/>
        </w:rPr>
      </w:pPr>
      <w:r>
        <w:rPr>
          <w:rFonts w:asciiTheme="majorHAnsi" w:hAnsiTheme="majorHAnsi"/>
          <w:sz w:val="26"/>
          <w:szCs w:val="26"/>
        </w:rPr>
        <w:t>Il progetto esecutivo prevede la rimozione di tutti i rifiuti presenti</w:t>
      </w:r>
      <w:r w:rsidR="00A90395">
        <w:rPr>
          <w:rFonts w:asciiTheme="majorHAnsi" w:hAnsiTheme="majorHAnsi"/>
          <w:sz w:val="26"/>
          <w:szCs w:val="26"/>
        </w:rPr>
        <w:t xml:space="preserve"> nel sito ex IAO di Giardinetto, circa 300mila tonnellate di rifiuti eterogenei tra cui l’amianto, verranno portati in siti idonei al loro stoccaggio in sicurezza.</w:t>
      </w:r>
      <w:r w:rsidR="008F7A97">
        <w:rPr>
          <w:rFonts w:asciiTheme="majorHAnsi" w:hAnsiTheme="majorHAnsi"/>
          <w:sz w:val="26"/>
          <w:szCs w:val="26"/>
        </w:rPr>
        <w:t xml:space="preserve"> I lavori </w:t>
      </w:r>
      <w:r w:rsidR="0044717D">
        <w:rPr>
          <w:rFonts w:asciiTheme="majorHAnsi" w:hAnsiTheme="majorHAnsi"/>
          <w:sz w:val="26"/>
          <w:szCs w:val="26"/>
        </w:rPr>
        <w:t xml:space="preserve">di messa in sicurezza del sito e </w:t>
      </w:r>
      <w:r w:rsidR="008F7A97">
        <w:rPr>
          <w:rFonts w:asciiTheme="majorHAnsi" w:hAnsiTheme="majorHAnsi"/>
          <w:sz w:val="26"/>
          <w:szCs w:val="26"/>
        </w:rPr>
        <w:t>di rimozione di tutti i ri</w:t>
      </w:r>
      <w:r w:rsidR="0044717D">
        <w:rPr>
          <w:rFonts w:asciiTheme="majorHAnsi" w:hAnsiTheme="majorHAnsi"/>
          <w:sz w:val="26"/>
          <w:szCs w:val="26"/>
        </w:rPr>
        <w:t>fiuti, anche di quelli interrati,</w:t>
      </w:r>
      <w:r w:rsidR="008F7A97">
        <w:rPr>
          <w:rFonts w:asciiTheme="majorHAnsi" w:hAnsiTheme="majorHAnsi"/>
          <w:sz w:val="26"/>
          <w:szCs w:val="26"/>
        </w:rPr>
        <w:t xml:space="preserve"> dovrebbero durare 3 anni e la prossima </w:t>
      </w:r>
      <w:r w:rsidR="001610BB">
        <w:rPr>
          <w:rFonts w:asciiTheme="majorHAnsi" w:hAnsiTheme="majorHAnsi"/>
          <w:sz w:val="26"/>
          <w:szCs w:val="26"/>
        </w:rPr>
        <w:t xml:space="preserve">settimana </w:t>
      </w:r>
      <w:r w:rsidR="008F7A97">
        <w:rPr>
          <w:rFonts w:asciiTheme="majorHAnsi" w:hAnsiTheme="majorHAnsi"/>
          <w:sz w:val="26"/>
          <w:szCs w:val="26"/>
        </w:rPr>
        <w:t xml:space="preserve">verrà pubblicato il bando di gara che assegnerà i lavori ad imprese qualificate per il </w:t>
      </w:r>
      <w:r w:rsidR="001610BB">
        <w:rPr>
          <w:rFonts w:asciiTheme="majorHAnsi" w:hAnsiTheme="majorHAnsi"/>
          <w:sz w:val="26"/>
          <w:szCs w:val="26"/>
        </w:rPr>
        <w:t>lavoro da svolgere.</w:t>
      </w:r>
    </w:p>
    <w:p w:rsidR="008F7A97" w:rsidRDefault="008F7A97" w:rsidP="007E14E9">
      <w:pPr>
        <w:pStyle w:val="Paragrafoelenco"/>
        <w:spacing w:after="0"/>
        <w:ind w:left="0"/>
        <w:jc w:val="both"/>
        <w:rPr>
          <w:rFonts w:asciiTheme="majorHAnsi" w:hAnsiTheme="majorHAnsi"/>
          <w:sz w:val="26"/>
          <w:szCs w:val="26"/>
        </w:rPr>
      </w:pPr>
    </w:p>
    <w:p w:rsidR="008F7A97" w:rsidRDefault="008F7A97" w:rsidP="007E14E9">
      <w:pPr>
        <w:pStyle w:val="Paragrafoelenco"/>
        <w:spacing w:after="0"/>
        <w:ind w:left="0"/>
        <w:jc w:val="both"/>
        <w:rPr>
          <w:rFonts w:asciiTheme="majorHAnsi" w:hAnsiTheme="majorHAnsi"/>
          <w:sz w:val="26"/>
          <w:szCs w:val="26"/>
        </w:rPr>
      </w:pPr>
      <w:r>
        <w:rPr>
          <w:rFonts w:asciiTheme="majorHAnsi" w:hAnsiTheme="majorHAnsi"/>
          <w:sz w:val="26"/>
          <w:szCs w:val="26"/>
        </w:rPr>
        <w:t>Si concluderà così questa vicenda che per vent’anni ha associato il nome di Giardinetto alla discarica piuttosto che alla pr</w:t>
      </w:r>
      <w:r w:rsidR="001610BB">
        <w:rPr>
          <w:rFonts w:asciiTheme="majorHAnsi" w:hAnsiTheme="majorHAnsi"/>
          <w:sz w:val="26"/>
          <w:szCs w:val="26"/>
        </w:rPr>
        <w:t>oduzione e trasformazione di prodotti agricoli di qualità</w:t>
      </w:r>
      <w:r>
        <w:rPr>
          <w:rFonts w:asciiTheme="majorHAnsi" w:hAnsiTheme="majorHAnsi"/>
          <w:sz w:val="26"/>
          <w:szCs w:val="26"/>
        </w:rPr>
        <w:t xml:space="preserve"> ed alla storia del luogo. A tal proposito la Sezione di Troia di Italia Nostra si è attivata già nel dicembre del 2019 per immaginare un nuovo futuro per Borgo Giardinetto durante il convegno </w:t>
      </w:r>
      <w:r w:rsidRPr="001610BB">
        <w:rPr>
          <w:rFonts w:asciiTheme="majorHAnsi" w:hAnsiTheme="majorHAnsi"/>
          <w:i/>
          <w:sz w:val="26"/>
          <w:szCs w:val="26"/>
        </w:rPr>
        <w:t>“Borgo Giardinetto: storia da tutelare e valorizzare”</w:t>
      </w:r>
      <w:r>
        <w:rPr>
          <w:rFonts w:asciiTheme="majorHAnsi" w:hAnsiTheme="majorHAnsi"/>
          <w:sz w:val="26"/>
          <w:szCs w:val="26"/>
        </w:rPr>
        <w:t xml:space="preserve"> dove fu invitato anche il Sindaco di Troia Leonardo Cavalieri per fare il punto sulla discarica di Giardinetto, elemento che inevitabilmente impedisce, allo stato attuale delle cose, ogni iniziativa di sviluppo e di valorizzazione. </w:t>
      </w:r>
    </w:p>
    <w:p w:rsidR="008F7A97" w:rsidRDefault="008F7A97" w:rsidP="007E14E9">
      <w:pPr>
        <w:pStyle w:val="Paragrafoelenco"/>
        <w:spacing w:after="0"/>
        <w:ind w:left="0"/>
        <w:jc w:val="both"/>
        <w:rPr>
          <w:rFonts w:asciiTheme="majorHAnsi" w:hAnsiTheme="majorHAnsi"/>
          <w:sz w:val="26"/>
          <w:szCs w:val="26"/>
        </w:rPr>
      </w:pPr>
    </w:p>
    <w:p w:rsidR="008F7A97" w:rsidRDefault="001610BB" w:rsidP="007E14E9">
      <w:pPr>
        <w:pStyle w:val="Paragrafoelenco"/>
        <w:spacing w:after="0"/>
        <w:ind w:left="0"/>
        <w:jc w:val="both"/>
        <w:rPr>
          <w:rFonts w:asciiTheme="majorHAnsi" w:hAnsiTheme="majorHAnsi"/>
          <w:sz w:val="26"/>
          <w:szCs w:val="26"/>
        </w:rPr>
      </w:pPr>
      <w:r>
        <w:rPr>
          <w:rFonts w:asciiTheme="majorHAnsi" w:hAnsiTheme="majorHAnsi"/>
          <w:sz w:val="26"/>
          <w:szCs w:val="26"/>
        </w:rPr>
        <w:t xml:space="preserve">L’Associazione Italia Nostra Sezione di Troia si augura che la fase preliminare per l’inizio dei lavori duri pochissimo e che presto si apra un processo partecipativo con gli imprenditori di Giardinetto, con gli Enti e con le Associazioni che operano sul territorio al fine di immaginare e costruire insieme un futuro per Borgo Giardinetto. </w:t>
      </w:r>
    </w:p>
    <w:p w:rsidR="00827D61" w:rsidRDefault="00827D61" w:rsidP="007E14E9">
      <w:pPr>
        <w:pStyle w:val="Paragrafoelenco"/>
        <w:spacing w:after="0"/>
        <w:ind w:left="0"/>
        <w:jc w:val="both"/>
        <w:rPr>
          <w:rFonts w:asciiTheme="majorHAnsi" w:hAnsiTheme="majorHAnsi"/>
          <w:sz w:val="26"/>
          <w:szCs w:val="26"/>
        </w:rPr>
      </w:pPr>
    </w:p>
    <w:p w:rsidR="001610BB" w:rsidRDefault="001610BB" w:rsidP="001610BB">
      <w:pPr>
        <w:pStyle w:val="Paragrafoelenco"/>
        <w:spacing w:after="0"/>
        <w:ind w:left="0"/>
        <w:jc w:val="center"/>
        <w:rPr>
          <w:rFonts w:asciiTheme="majorHAnsi" w:hAnsiTheme="majorHAnsi"/>
          <w:i/>
          <w:sz w:val="26"/>
          <w:szCs w:val="26"/>
        </w:rPr>
      </w:pPr>
      <w:r>
        <w:rPr>
          <w:rFonts w:asciiTheme="majorHAnsi" w:hAnsiTheme="majorHAnsi"/>
          <w:i/>
          <w:sz w:val="26"/>
          <w:szCs w:val="26"/>
        </w:rPr>
        <w:t>Il Presidente di Italia Nostra Sezione di Troia</w:t>
      </w:r>
    </w:p>
    <w:p w:rsidR="001610BB" w:rsidRDefault="001610BB" w:rsidP="001610BB">
      <w:pPr>
        <w:pStyle w:val="Paragrafoelenco"/>
        <w:spacing w:after="0"/>
        <w:ind w:left="0"/>
        <w:jc w:val="center"/>
        <w:rPr>
          <w:rFonts w:asciiTheme="majorHAnsi" w:hAnsiTheme="majorHAnsi"/>
          <w:i/>
          <w:sz w:val="26"/>
          <w:szCs w:val="26"/>
        </w:rPr>
      </w:pPr>
      <w:r>
        <w:rPr>
          <w:rFonts w:asciiTheme="majorHAnsi" w:hAnsiTheme="majorHAnsi"/>
          <w:i/>
          <w:sz w:val="26"/>
          <w:szCs w:val="26"/>
        </w:rPr>
        <w:t xml:space="preserve"> Dott. Luigi Rauseo</w:t>
      </w:r>
    </w:p>
    <w:p w:rsidR="001610BB" w:rsidRPr="001610BB" w:rsidRDefault="001610BB" w:rsidP="001610BB">
      <w:pPr>
        <w:pStyle w:val="Paragrafoelenco"/>
        <w:spacing w:after="0"/>
        <w:ind w:left="0"/>
        <w:jc w:val="center"/>
        <w:rPr>
          <w:rFonts w:asciiTheme="majorHAnsi" w:hAnsiTheme="majorHAnsi"/>
          <w:sz w:val="26"/>
          <w:szCs w:val="26"/>
        </w:rPr>
      </w:pPr>
    </w:p>
    <w:sectPr w:rsidR="001610BB" w:rsidRPr="001610B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0C" w:rsidRDefault="001B170C" w:rsidP="007546EA">
      <w:pPr>
        <w:spacing w:after="0" w:line="240" w:lineRule="auto"/>
      </w:pPr>
      <w:r>
        <w:separator/>
      </w:r>
    </w:p>
  </w:endnote>
  <w:endnote w:type="continuationSeparator" w:id="0">
    <w:p w:rsidR="001B170C" w:rsidRDefault="001B170C" w:rsidP="0075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14" w:rsidRDefault="00A90395">
    <w:pPr>
      <w:pStyle w:val="Pidipagina"/>
    </w:pPr>
    <w:r>
      <w:rPr>
        <w:noProof/>
        <w:lang w:eastAsia="it-IT"/>
      </w:rPr>
      <mc:AlternateContent>
        <mc:Choice Requires="wps">
          <w:drawing>
            <wp:anchor distT="0" distB="0" distL="114300" distR="114300" simplePos="0" relativeHeight="251660288" behindDoc="0" locked="0" layoutInCell="1" allowOverlap="1" wp14:anchorId="220D11DD" wp14:editId="6A73196F">
              <wp:simplePos x="0" y="0"/>
              <wp:positionH relativeFrom="column">
                <wp:posOffset>-229689</wp:posOffset>
              </wp:positionH>
              <wp:positionV relativeFrom="paragraph">
                <wp:posOffset>-100330</wp:posOffset>
              </wp:positionV>
              <wp:extent cx="6617970" cy="0"/>
              <wp:effectExtent l="0" t="0" r="11430" b="19050"/>
              <wp:wrapNone/>
              <wp:docPr id="4" name="Connettore 1 4"/>
              <wp:cNvGraphicFramePr/>
              <a:graphic xmlns:a="http://schemas.openxmlformats.org/drawingml/2006/main">
                <a:graphicData uri="http://schemas.microsoft.com/office/word/2010/wordprocessingShape">
                  <wps:wsp>
                    <wps:cNvCnPr/>
                    <wps:spPr>
                      <a:xfrm>
                        <a:off x="0" y="0"/>
                        <a:ext cx="661797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pt,-7.9pt" to="50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DV2AEAAAgEAAAOAAAAZHJzL2Uyb0RvYy54bWysU8uu0zAQ3SPxD5b3NEl11ULU9C56VTYI&#10;Kh4f4Drj1pJfGpum/XvGTpp7BQgJRBaOH3POzDkebx6v1rALYNTedbxZ1JyBk77X7tTxb1/3b95y&#10;FpNwvTDeQcdvEPnj9vWrzRBaWPqzNz0gIxIX2yF0/JxSaKsqyjNYERc+gKND5dGKREs8VT2Kgdit&#10;qZZ1vaoGj31ALyFG2n0aD/m28CsFMn1SKkJipuNUWyojlvGYx2q7Ee0JRThrOZUh/qEKK7SjpDPV&#10;k0iCfUf9C5XVEn30Ki2kt5VXSksoGkhNU/+k5stZBChayJwYZpvi/6OVHy8HZLrv+ANnTli6op13&#10;DlLyCKxhD9mhIcSWAnfugNMqhgNmuVeFNv9JCLsWV2+zq3BNTNLmatWs363JfHk/q56BAWN6D96y&#10;POm40S4LFq24fIiJklHoPSRvG8cGarPluq5LWPRG93ttTD6MeDruDLKLoMve72v6cvVE8SKMVsbR&#10;ZtY0qiizdDMwJvgMivygupsxQ+5EmGmFlOBSM/EaR9EZpqiEGTiV9ifgFJ+hULr0b8AzomT2Ls1g&#10;q53H35WdrveS1Rh/d2DUnS04+v5W7rdYQ+1WnJueRu7nl+sCf37A2x8AAAD//wMAUEsDBBQABgAI&#10;AAAAIQB4HdaL3gAAAAwBAAAPAAAAZHJzL2Rvd25yZXYueG1sTI/NTsMwEITvSLyDtUjcWqcFCoQ4&#10;VYUEJzi0lAM3J16SQLyObDcxb89WqgS3/RnNfFOsk+3FiD50jhQs5hkIpNqZjhoF+7en2R2IEDUZ&#10;3TtCBT8YYF2enxU6N26iLY672Ag2oZBrBW2MQy5lqFu0OszdgMS/T+etjrz6RhqvJza3vVxm2Upa&#10;3REntHrAxxbr793BKrh+ea+Gybcf++1zur3HNI2vXxulLi/S5gFExBT/xHDEZ3QomalyBzJB9Apm&#10;V6slS3lY3HCHo4LzuF51OsmykP9LlL8AAAD//wMAUEsBAi0AFAAGAAgAAAAhALaDOJL+AAAA4QEA&#10;ABMAAAAAAAAAAAAAAAAAAAAAAFtDb250ZW50X1R5cGVzXS54bWxQSwECLQAUAAYACAAAACEAOP0h&#10;/9YAAACUAQAACwAAAAAAAAAAAAAAAAAvAQAAX3JlbHMvLnJlbHNQSwECLQAUAAYACAAAACEA/H0g&#10;1dgBAAAIBAAADgAAAAAAAAAAAAAAAAAuAgAAZHJzL2Uyb0RvYy54bWxQSwECLQAUAAYACAAAACEA&#10;eB3Wi94AAAAMAQAADwAAAAAAAAAAAAAAAAAyBAAAZHJzL2Rvd25yZXYueG1sUEsFBgAAAAAEAAQA&#10;8wAAAD0FAAAAAA==&#10;" strokecolor="red" strokeweight="1pt"/>
          </w:pict>
        </mc:Fallback>
      </mc:AlternateContent>
    </w:r>
    <w:r>
      <w:rPr>
        <w:noProof/>
        <w:lang w:eastAsia="it-IT"/>
      </w:rPr>
      <mc:AlternateContent>
        <mc:Choice Requires="wps">
          <w:drawing>
            <wp:anchor distT="0" distB="0" distL="114300" distR="114300" simplePos="0" relativeHeight="251659264" behindDoc="0" locked="0" layoutInCell="1" allowOverlap="1" wp14:anchorId="359E8A1F" wp14:editId="1E258FDF">
              <wp:simplePos x="0" y="0"/>
              <wp:positionH relativeFrom="column">
                <wp:posOffset>-230505</wp:posOffset>
              </wp:positionH>
              <wp:positionV relativeFrom="paragraph">
                <wp:posOffset>-89535</wp:posOffset>
              </wp:positionV>
              <wp:extent cx="6617970" cy="663575"/>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663575"/>
                      </a:xfrm>
                      <a:prstGeom prst="rect">
                        <a:avLst/>
                      </a:prstGeom>
                      <a:solidFill>
                        <a:srgbClr val="FFFFFF"/>
                      </a:solidFill>
                      <a:ln w="9525">
                        <a:noFill/>
                        <a:miter lim="800000"/>
                        <a:headEnd/>
                        <a:tailEnd/>
                      </a:ln>
                    </wps:spPr>
                    <wps:txbx>
                      <w:txbxContent>
                        <w:p w:rsidR="00A13414" w:rsidRPr="00682C4C" w:rsidRDefault="00A13414" w:rsidP="00A13414">
                          <w:pPr>
                            <w:spacing w:after="0"/>
                            <w:jc w:val="center"/>
                            <w:rPr>
                              <w:rFonts w:asciiTheme="majorHAnsi" w:hAnsiTheme="majorHAnsi"/>
                            </w:rPr>
                          </w:pPr>
                          <w:r w:rsidRPr="00682C4C">
                            <w:rPr>
                              <w:rFonts w:asciiTheme="majorHAnsi" w:hAnsiTheme="majorHAnsi"/>
                            </w:rPr>
                            <w:t xml:space="preserve">Italia Nostra sezione di Troia- “Art.Nove-I Beni Culturali Troiani” </w:t>
                          </w:r>
                        </w:p>
                        <w:p w:rsidR="00A13414" w:rsidRPr="00682C4C" w:rsidRDefault="00A13414" w:rsidP="00A13414">
                          <w:pPr>
                            <w:spacing w:after="0"/>
                            <w:jc w:val="center"/>
                            <w:rPr>
                              <w:rFonts w:asciiTheme="majorHAnsi" w:hAnsiTheme="majorHAnsi"/>
                            </w:rPr>
                          </w:pPr>
                          <w:r w:rsidRPr="00682C4C">
                            <w:rPr>
                              <w:rFonts w:asciiTheme="majorHAnsi" w:hAnsiTheme="majorHAnsi"/>
                            </w:rPr>
                            <w:t xml:space="preserve">Via Borgo Giardinetto 4/B, 71027, Orsara di Puglia (FG) </w:t>
                          </w:r>
                        </w:p>
                        <w:p w:rsidR="00A13414" w:rsidRPr="00682C4C" w:rsidRDefault="00A13414" w:rsidP="00A13414">
                          <w:pPr>
                            <w:spacing w:after="0"/>
                            <w:jc w:val="center"/>
                            <w:rPr>
                              <w:rFonts w:asciiTheme="majorHAnsi" w:hAnsiTheme="majorHAnsi"/>
                            </w:rPr>
                          </w:pPr>
                          <w:r w:rsidRPr="00682C4C">
                            <w:rPr>
                              <w:rFonts w:asciiTheme="majorHAnsi" w:hAnsiTheme="majorHAnsi"/>
                            </w:rPr>
                            <w:t>troia@italianost</w:t>
                          </w:r>
                          <w:r w:rsidR="001E19D3" w:rsidRPr="00682C4C">
                            <w:rPr>
                              <w:rFonts w:asciiTheme="majorHAnsi" w:hAnsiTheme="majorHAnsi"/>
                            </w:rPr>
                            <w:t>ra.org</w:t>
                          </w:r>
                          <w:r w:rsidRPr="00682C4C">
                            <w:rPr>
                              <w:rFonts w:asciiTheme="majorHAnsi" w:hAnsiTheme="majorHAnsi"/>
                            </w:rPr>
                            <w:t xml:space="preserve"> cell. 3473783407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8.15pt;margin-top:-7.05pt;width:521.1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MUKAIAACUEAAAOAAAAZHJzL2Uyb0RvYy54bWysU9tu2zAMfR+wfxD0vthJc2mMOEWXLsOA&#10;7gJ0+wBalmNhkuhJSuzs60cpaZptb8P8IJAmeUQeHq3uBqPZQTqv0JZ8PMo5k1Zgreyu5N++bt/c&#10;cuYD2Bo0Wlnyo/T8bv361arvCjnBFnUtHSMQ64u+K3kbQldkmRetNOBH2ElLwQadgUCu22W1g57Q&#10;jc4meT7PenR151BI7+nvwynI1wm/aaQIn5vGy8B0yam3kE6Xziqe2XoFxc5B1ypxbgP+oQsDytKl&#10;F6gHCMD2Tv0FZZRw6LEJI4Emw6ZRQqYZaJpx/sc0Ty10Ms1C5PjuQpP/f7Di0+GLY6ou+U2+4MyC&#10;oSVtwEutgdWKBekDsknkqe98QelPHRWE4S0OtO80s+8eUXz3zOKmBbuT985h30qoqc9xrMyuSk84&#10;PoJU/Ues6TrYB0xAQ+NMJJFoYYRO+zpediSHwAT9nM/Hi+WCQoJi8/nNbDFLV0DxXN05H95LNCwa&#10;JXekgYQOh0cfYjdQPKfEyzxqVW+V1slxu2qjHTsA6WWbvjP6b2nasr7ky9lklpAtxvokJaMC6Vkr&#10;U/LbPH6xHIrIxjtbJzuA0iebOtH2TE9k5MRNGKqBEiNnFdZHIsrhSbf0zsho0f3krCfNltz/2IOT&#10;nOkPlshejqfTKPLkTGeLCTnuOlJdR8AKgip54OxkbkJ6GLFfi/e0lEYlvl46OfdKWkw0nt9NFPu1&#10;n7JeXvf6FwAAAP//AwBQSwMEFAAGAAgAAAAhAFtUSBDfAAAACwEAAA8AAABkcnMvZG93bnJldi54&#10;bWxMj8FOg0AQhu8mvsNmTLyYdhdLqSBLoyYar619gAGmQGRnCbst9O3dnuxtJvPln+/Pt7PpxZlG&#10;11nWEC0VCOLK1h03Gg4/n4sXEM4j19hbJg0XcrAt7u9yzGo78Y7Oe9+IEMIuQw2t90MmpataMuiW&#10;diAOt6MdDfqwjo2sR5xCuOnls1KJNNhx+NDiQB8tVb/7k9Fw/J6e1ulUfvnDZhcn79htSnvR+vFh&#10;fnsF4Wn2/zBc9YM6FMGptCeuneg1LFbJKqBhiOIIxJVQap2CKDWkKgZZ5PK2Q/EHAAD//wMAUEsB&#10;Ai0AFAAGAAgAAAAhALaDOJL+AAAA4QEAABMAAAAAAAAAAAAAAAAAAAAAAFtDb250ZW50X1R5cGVz&#10;XS54bWxQSwECLQAUAAYACAAAACEAOP0h/9YAAACUAQAACwAAAAAAAAAAAAAAAAAvAQAAX3JlbHMv&#10;LnJlbHNQSwECLQAUAAYACAAAACEAwr1zFCgCAAAlBAAADgAAAAAAAAAAAAAAAAAuAgAAZHJzL2Uy&#10;b0RvYy54bWxQSwECLQAUAAYACAAAACEAW1RIEN8AAAALAQAADwAAAAAAAAAAAAAAAACCBAAAZHJz&#10;L2Rvd25yZXYueG1sUEsFBgAAAAAEAAQA8wAAAI4FAAAAAA==&#10;" stroked="f">
              <v:textbox>
                <w:txbxContent>
                  <w:p w:rsidR="00A13414" w:rsidRPr="00682C4C" w:rsidRDefault="00A13414" w:rsidP="00A13414">
                    <w:pPr>
                      <w:spacing w:after="0"/>
                      <w:jc w:val="center"/>
                      <w:rPr>
                        <w:rFonts w:asciiTheme="majorHAnsi" w:hAnsiTheme="majorHAnsi"/>
                      </w:rPr>
                    </w:pPr>
                    <w:r w:rsidRPr="00682C4C">
                      <w:rPr>
                        <w:rFonts w:asciiTheme="majorHAnsi" w:hAnsiTheme="majorHAnsi"/>
                      </w:rPr>
                      <w:t xml:space="preserve">Italia Nostra sezione di Troia- “Art.Nove-I Beni Culturali Troiani” </w:t>
                    </w:r>
                  </w:p>
                  <w:p w:rsidR="00A13414" w:rsidRPr="00682C4C" w:rsidRDefault="00A13414" w:rsidP="00A13414">
                    <w:pPr>
                      <w:spacing w:after="0"/>
                      <w:jc w:val="center"/>
                      <w:rPr>
                        <w:rFonts w:asciiTheme="majorHAnsi" w:hAnsiTheme="majorHAnsi"/>
                      </w:rPr>
                    </w:pPr>
                    <w:r w:rsidRPr="00682C4C">
                      <w:rPr>
                        <w:rFonts w:asciiTheme="majorHAnsi" w:hAnsiTheme="majorHAnsi"/>
                      </w:rPr>
                      <w:t xml:space="preserve">Via Borgo Giardinetto 4/B, 71027, Orsara di Puglia (FG) </w:t>
                    </w:r>
                  </w:p>
                  <w:p w:rsidR="00A13414" w:rsidRPr="00682C4C" w:rsidRDefault="00A13414" w:rsidP="00A13414">
                    <w:pPr>
                      <w:spacing w:after="0"/>
                      <w:jc w:val="center"/>
                      <w:rPr>
                        <w:rFonts w:asciiTheme="majorHAnsi" w:hAnsiTheme="majorHAnsi"/>
                      </w:rPr>
                    </w:pPr>
                    <w:r w:rsidRPr="00682C4C">
                      <w:rPr>
                        <w:rFonts w:asciiTheme="majorHAnsi" w:hAnsiTheme="majorHAnsi"/>
                      </w:rPr>
                      <w:t>troia@italianost</w:t>
                    </w:r>
                    <w:r w:rsidR="001E19D3" w:rsidRPr="00682C4C">
                      <w:rPr>
                        <w:rFonts w:asciiTheme="majorHAnsi" w:hAnsiTheme="majorHAnsi"/>
                      </w:rPr>
                      <w:t>ra.org</w:t>
                    </w:r>
                    <w:r w:rsidRPr="00682C4C">
                      <w:rPr>
                        <w:rFonts w:asciiTheme="majorHAnsi" w:hAnsiTheme="majorHAnsi"/>
                      </w:rPr>
                      <w:t xml:space="preserve"> cell. 3473783407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0C" w:rsidRDefault="001B170C" w:rsidP="007546EA">
      <w:pPr>
        <w:spacing w:after="0" w:line="240" w:lineRule="auto"/>
      </w:pPr>
      <w:r>
        <w:separator/>
      </w:r>
    </w:p>
  </w:footnote>
  <w:footnote w:type="continuationSeparator" w:id="0">
    <w:p w:rsidR="001B170C" w:rsidRDefault="001B170C" w:rsidP="0075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99" w:rsidRDefault="001B4399" w:rsidP="001B4399">
    <w:pPr>
      <w:pStyle w:val="Intestazione"/>
    </w:pPr>
    <w:r>
      <w:rPr>
        <w:noProof/>
        <w:lang w:eastAsia="it-IT"/>
      </w:rPr>
      <w:drawing>
        <wp:inline distT="0" distB="0" distL="0" distR="0" wp14:anchorId="26CDE451" wp14:editId="43BCC247">
          <wp:extent cx="1640785" cy="1143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jpg"/>
                  <pic:cNvPicPr/>
                </pic:nvPicPr>
                <pic:blipFill>
                  <a:blip r:embed="rId1">
                    <a:extLst>
                      <a:ext uri="{28A0092B-C50C-407E-A947-70E740481C1C}">
                        <a14:useLocalDpi xmlns:a14="http://schemas.microsoft.com/office/drawing/2010/main" val="0"/>
                      </a:ext>
                    </a:extLst>
                  </a:blip>
                  <a:stretch>
                    <a:fillRect/>
                  </a:stretch>
                </pic:blipFill>
                <pic:spPr>
                  <a:xfrm>
                    <a:off x="0" y="0"/>
                    <a:ext cx="1666392" cy="1160838"/>
                  </a:xfrm>
                  <a:prstGeom prst="rect">
                    <a:avLst/>
                  </a:prstGeom>
                </pic:spPr>
              </pic:pic>
            </a:graphicData>
          </a:graphic>
        </wp:inline>
      </w:drawing>
    </w:r>
    <w:r>
      <w:t xml:space="preserve">          </w:t>
    </w:r>
  </w:p>
  <w:p w:rsidR="007546EA" w:rsidRDefault="007546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6E4"/>
    <w:multiLevelType w:val="hybridMultilevel"/>
    <w:tmpl w:val="CA90B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34220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2B46C1"/>
    <w:multiLevelType w:val="multilevel"/>
    <w:tmpl w:val="395C0F5C"/>
    <w:lvl w:ilvl="0">
      <w:start w:val="3"/>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50ED6413"/>
    <w:multiLevelType w:val="hybridMultilevel"/>
    <w:tmpl w:val="FBA8FFB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560A1830"/>
    <w:multiLevelType w:val="hybridMultilevel"/>
    <w:tmpl w:val="71E4B7E2"/>
    <w:lvl w:ilvl="0" w:tplc="E17861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CC3700"/>
    <w:multiLevelType w:val="hybridMultilevel"/>
    <w:tmpl w:val="E0128E18"/>
    <w:lvl w:ilvl="0" w:tplc="CC82280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D2"/>
    <w:rsid w:val="00055693"/>
    <w:rsid w:val="00111F62"/>
    <w:rsid w:val="001371F9"/>
    <w:rsid w:val="001610BB"/>
    <w:rsid w:val="00180142"/>
    <w:rsid w:val="00190227"/>
    <w:rsid w:val="00196784"/>
    <w:rsid w:val="00197FFA"/>
    <w:rsid w:val="001B170C"/>
    <w:rsid w:val="001B4399"/>
    <w:rsid w:val="001E19D3"/>
    <w:rsid w:val="002121A2"/>
    <w:rsid w:val="002319E4"/>
    <w:rsid w:val="00254ECD"/>
    <w:rsid w:val="0037160E"/>
    <w:rsid w:val="0044717D"/>
    <w:rsid w:val="00476049"/>
    <w:rsid w:val="004E4745"/>
    <w:rsid w:val="004E57C4"/>
    <w:rsid w:val="005D0C12"/>
    <w:rsid w:val="00682C4C"/>
    <w:rsid w:val="007546EA"/>
    <w:rsid w:val="007E14E9"/>
    <w:rsid w:val="00827D61"/>
    <w:rsid w:val="008A7B96"/>
    <w:rsid w:val="008B79F1"/>
    <w:rsid w:val="008F7A97"/>
    <w:rsid w:val="00970C1A"/>
    <w:rsid w:val="00987E7B"/>
    <w:rsid w:val="00995209"/>
    <w:rsid w:val="009D0488"/>
    <w:rsid w:val="009F2696"/>
    <w:rsid w:val="009F35E7"/>
    <w:rsid w:val="00A13414"/>
    <w:rsid w:val="00A21BB1"/>
    <w:rsid w:val="00A5640E"/>
    <w:rsid w:val="00A90395"/>
    <w:rsid w:val="00AA1F72"/>
    <w:rsid w:val="00AB5B60"/>
    <w:rsid w:val="00B437DB"/>
    <w:rsid w:val="00C13F30"/>
    <w:rsid w:val="00C61258"/>
    <w:rsid w:val="00D100D4"/>
    <w:rsid w:val="00D4745F"/>
    <w:rsid w:val="00D85B87"/>
    <w:rsid w:val="00DD007D"/>
    <w:rsid w:val="00DF3ED3"/>
    <w:rsid w:val="00E573D2"/>
    <w:rsid w:val="00F26ACB"/>
    <w:rsid w:val="00FB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3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3D2"/>
    <w:rPr>
      <w:rFonts w:ascii="Tahoma" w:hAnsi="Tahoma" w:cs="Tahoma"/>
      <w:sz w:val="16"/>
      <w:szCs w:val="16"/>
    </w:rPr>
  </w:style>
  <w:style w:type="paragraph" w:styleId="Intestazione">
    <w:name w:val="header"/>
    <w:basedOn w:val="Normale"/>
    <w:link w:val="IntestazioneCarattere"/>
    <w:uiPriority w:val="99"/>
    <w:unhideWhenUsed/>
    <w:rsid w:val="00754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6EA"/>
  </w:style>
  <w:style w:type="paragraph" w:styleId="Pidipagina">
    <w:name w:val="footer"/>
    <w:basedOn w:val="Normale"/>
    <w:link w:val="PidipaginaCarattere"/>
    <w:uiPriority w:val="99"/>
    <w:unhideWhenUsed/>
    <w:rsid w:val="00754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6EA"/>
  </w:style>
  <w:style w:type="paragraph" w:styleId="Paragrafoelenco">
    <w:name w:val="List Paragraph"/>
    <w:basedOn w:val="Normale"/>
    <w:uiPriority w:val="34"/>
    <w:qFormat/>
    <w:rsid w:val="008B79F1"/>
    <w:pPr>
      <w:ind w:left="720"/>
      <w:contextualSpacing/>
    </w:pPr>
  </w:style>
  <w:style w:type="character" w:styleId="Collegamentoipertestuale">
    <w:name w:val="Hyperlink"/>
    <w:basedOn w:val="Carpredefinitoparagrafo"/>
    <w:uiPriority w:val="99"/>
    <w:unhideWhenUsed/>
    <w:rsid w:val="00111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3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3D2"/>
    <w:rPr>
      <w:rFonts w:ascii="Tahoma" w:hAnsi="Tahoma" w:cs="Tahoma"/>
      <w:sz w:val="16"/>
      <w:szCs w:val="16"/>
    </w:rPr>
  </w:style>
  <w:style w:type="paragraph" w:styleId="Intestazione">
    <w:name w:val="header"/>
    <w:basedOn w:val="Normale"/>
    <w:link w:val="IntestazioneCarattere"/>
    <w:uiPriority w:val="99"/>
    <w:unhideWhenUsed/>
    <w:rsid w:val="00754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6EA"/>
  </w:style>
  <w:style w:type="paragraph" w:styleId="Pidipagina">
    <w:name w:val="footer"/>
    <w:basedOn w:val="Normale"/>
    <w:link w:val="PidipaginaCarattere"/>
    <w:uiPriority w:val="99"/>
    <w:unhideWhenUsed/>
    <w:rsid w:val="00754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6EA"/>
  </w:style>
  <w:style w:type="paragraph" w:styleId="Paragrafoelenco">
    <w:name w:val="List Paragraph"/>
    <w:basedOn w:val="Normale"/>
    <w:uiPriority w:val="34"/>
    <w:qFormat/>
    <w:rsid w:val="008B79F1"/>
    <w:pPr>
      <w:ind w:left="720"/>
      <w:contextualSpacing/>
    </w:pPr>
  </w:style>
  <w:style w:type="character" w:styleId="Collegamentoipertestuale">
    <w:name w:val="Hyperlink"/>
    <w:basedOn w:val="Carpredefinitoparagrafo"/>
    <w:uiPriority w:val="99"/>
    <w:unhideWhenUsed/>
    <w:rsid w:val="0011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1ABC-1E8C-439F-9A48-C57234FD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Rauseo</dc:creator>
  <cp:lastModifiedBy>Luigi Rauseo</cp:lastModifiedBy>
  <cp:revision>15</cp:revision>
  <cp:lastPrinted>2020-08-09T14:19:00Z</cp:lastPrinted>
  <dcterms:created xsi:type="dcterms:W3CDTF">2018-06-26T14:01:00Z</dcterms:created>
  <dcterms:modified xsi:type="dcterms:W3CDTF">2020-08-09T14:20:00Z</dcterms:modified>
</cp:coreProperties>
</file>