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EB" w:rsidRDefault="00B24EEB" w:rsidP="00B24EEB">
      <w:pPr>
        <w:tabs>
          <w:tab w:val="left" w:pos="4089"/>
        </w:tabs>
        <w:jc w:val="both"/>
        <w:rPr>
          <w:rFonts w:asciiTheme="minorHAnsi" w:hAnsiTheme="minorHAnsi" w:cstheme="minorHAnsi"/>
        </w:rPr>
      </w:pPr>
      <w:r>
        <w:rPr>
          <w:rFonts w:asciiTheme="minorHAnsi" w:hAnsiTheme="minorHAnsi" w:cstheme="minorHAnsi"/>
        </w:rPr>
        <w:t>Comunicato Stampa</w:t>
      </w:r>
      <w:r w:rsidR="00B74014">
        <w:rPr>
          <w:rFonts w:asciiTheme="minorHAnsi" w:hAnsiTheme="minorHAnsi" w:cstheme="minorHAnsi"/>
        </w:rPr>
        <w:t xml:space="preserve"> - </w:t>
      </w:r>
      <w:r w:rsidR="00D2696C">
        <w:rPr>
          <w:rFonts w:asciiTheme="minorHAnsi" w:hAnsiTheme="minorHAnsi" w:cstheme="minorHAnsi"/>
        </w:rPr>
        <w:t>Terni/</w:t>
      </w:r>
      <w:r w:rsidR="00B74014">
        <w:rPr>
          <w:rFonts w:asciiTheme="minorHAnsi" w:hAnsiTheme="minorHAnsi" w:cstheme="minorHAnsi"/>
        </w:rPr>
        <w:t>Amelia</w:t>
      </w:r>
      <w:r w:rsidR="009F5BEB">
        <w:rPr>
          <w:rFonts w:asciiTheme="minorHAnsi" w:hAnsiTheme="minorHAnsi" w:cstheme="minorHAnsi"/>
        </w:rPr>
        <w:t xml:space="preserve"> 2</w:t>
      </w:r>
      <w:r w:rsidR="00823802">
        <w:rPr>
          <w:rFonts w:asciiTheme="minorHAnsi" w:hAnsiTheme="minorHAnsi" w:cstheme="minorHAnsi"/>
        </w:rPr>
        <w:t>6</w:t>
      </w:r>
      <w:r w:rsidR="009F5BEB">
        <w:rPr>
          <w:rFonts w:asciiTheme="minorHAnsi" w:hAnsiTheme="minorHAnsi" w:cstheme="minorHAnsi"/>
        </w:rPr>
        <w:t xml:space="preserve"> agosto 2020</w:t>
      </w:r>
    </w:p>
    <w:p w:rsidR="00B24EEB" w:rsidRDefault="00B24EEB" w:rsidP="00B24EEB">
      <w:pPr>
        <w:tabs>
          <w:tab w:val="left" w:pos="4089"/>
        </w:tabs>
        <w:jc w:val="both"/>
        <w:rPr>
          <w:rFonts w:asciiTheme="minorHAnsi" w:hAnsiTheme="minorHAnsi" w:cstheme="minorHAnsi"/>
        </w:rPr>
      </w:pPr>
    </w:p>
    <w:p w:rsidR="00CB11A1" w:rsidRPr="00372FD2" w:rsidRDefault="00CB11A1" w:rsidP="00CB11A1">
      <w:pPr>
        <w:tabs>
          <w:tab w:val="left" w:pos="4089"/>
        </w:tabs>
        <w:jc w:val="center"/>
        <w:rPr>
          <w:rFonts w:asciiTheme="minorHAnsi" w:hAnsiTheme="minorHAnsi" w:cstheme="minorHAnsi"/>
          <w:b/>
          <w:sz w:val="28"/>
          <w:szCs w:val="28"/>
          <w:u w:val="single"/>
        </w:rPr>
      </w:pPr>
      <w:r w:rsidRPr="00372FD2">
        <w:rPr>
          <w:rFonts w:asciiTheme="minorHAnsi" w:hAnsiTheme="minorHAnsi" w:cstheme="minorHAnsi"/>
          <w:b/>
          <w:sz w:val="28"/>
          <w:szCs w:val="28"/>
          <w:u w:val="single"/>
        </w:rPr>
        <w:t>Facciate arcobaleno dei palazzi del centro storico di Amelia</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 xml:space="preserve">Da un po’ di anni si assiste alla pratica di tinteggiare con colori vivaci e inusuali le facciate del centro storico di Amelia. Lo scorso anno Italia Nostra dichiarò: “Quel che preoccupa l’associazione è che lo scempio perpetrato possa fornire esempio e modello ad un’incontrollata anarchia del colore, destinata a cancellare la compatta identità del centro urbano, tanto più grave se dovesse estendersi a facciate visibili dall’esterno della città.”  </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Puntualmente, </w:t>
      </w:r>
      <w:proofErr w:type="spellStart"/>
      <w:r w:rsidRPr="00CB11A1">
        <w:rPr>
          <w:rFonts w:asciiTheme="minorHAnsi" w:hAnsiTheme="minorHAnsi" w:cstheme="minorHAnsi"/>
          <w:i/>
        </w:rPr>
        <w:t>quod</w:t>
      </w:r>
      <w:proofErr w:type="spellEnd"/>
      <w:r w:rsidRPr="00CB11A1">
        <w:rPr>
          <w:rFonts w:asciiTheme="minorHAnsi" w:hAnsiTheme="minorHAnsi" w:cstheme="minorHAnsi"/>
          <w:i/>
        </w:rPr>
        <w:t xml:space="preserve"> </w:t>
      </w:r>
      <w:proofErr w:type="spellStart"/>
      <w:r w:rsidRPr="00CB11A1">
        <w:rPr>
          <w:rFonts w:asciiTheme="minorHAnsi" w:hAnsiTheme="minorHAnsi" w:cstheme="minorHAnsi"/>
          <w:i/>
        </w:rPr>
        <w:t>erat</w:t>
      </w:r>
      <w:proofErr w:type="spellEnd"/>
      <w:r w:rsidRPr="00CB11A1">
        <w:rPr>
          <w:rFonts w:asciiTheme="minorHAnsi" w:hAnsiTheme="minorHAnsi" w:cstheme="minorHAnsi"/>
          <w:i/>
        </w:rPr>
        <w:t xml:space="preserve"> </w:t>
      </w:r>
      <w:proofErr w:type="spellStart"/>
      <w:r w:rsidRPr="00CB11A1">
        <w:rPr>
          <w:rFonts w:asciiTheme="minorHAnsi" w:hAnsiTheme="minorHAnsi" w:cstheme="minorHAnsi"/>
          <w:i/>
        </w:rPr>
        <w:t>demonstrandum</w:t>
      </w:r>
      <w:proofErr w:type="spellEnd"/>
      <w:r w:rsidRPr="00CB11A1">
        <w:rPr>
          <w:rFonts w:asciiTheme="minorHAnsi" w:hAnsiTheme="minorHAnsi" w:cstheme="minorHAnsi"/>
        </w:rPr>
        <w:t xml:space="preserve">, sul retro del palazzo di via Repubblica 156 che affaccia su via </w:t>
      </w:r>
      <w:proofErr w:type="spellStart"/>
      <w:r w:rsidRPr="00CB11A1">
        <w:rPr>
          <w:rFonts w:asciiTheme="minorHAnsi" w:hAnsiTheme="minorHAnsi" w:cstheme="minorHAnsi"/>
        </w:rPr>
        <w:t>Farrattini</w:t>
      </w:r>
      <w:proofErr w:type="spellEnd"/>
      <w:r w:rsidRPr="00CB11A1">
        <w:rPr>
          <w:rFonts w:asciiTheme="minorHAnsi" w:hAnsiTheme="minorHAnsi" w:cstheme="minorHAnsi"/>
        </w:rPr>
        <w:t xml:space="preserve"> e sul prospetto esterno del centro storico, ecco comparire in questi giorni un color rosso mattone cupo.</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 xml:space="preserve">La Sezione di Italia Nostra di Amelia ha già formalizzato da tempo, con nota trasmessa a Comune e a Soprintendenza, il proprio dissenso circa gli interventi sull’edifico di via della Repubblica 156 (tinteggiato di azzurro). A sostegno della posizione ha anche inviato la relazione tecnica di un esperto, critica, in particolare, rispetto alle scelte coloristiche. </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Tutto ciò invano: gli organi preposti non hanno dimostrato alcuna resipiscenza.</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La Soprintendenza, tuttavia, aveva accolto almeno le osservazioni dell’esperto relative alle riquadrature rimaste scoperte, qualificando tale scelta architettonica come frutto di una manomissione, estranea alla tecnica edilizia ed alla regola d’arte, ordinando al Comune di correggere l’errore.</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r w:rsidRPr="00CB11A1">
        <w:rPr>
          <w:rFonts w:asciiTheme="minorHAnsi" w:hAnsiTheme="minorHAnsi" w:cstheme="minorHAnsi"/>
        </w:rPr>
        <w:t>A tutt’oggi non risulta che le prescrizioni ministeriali siano state eseguite. Un’ulteriore ferita che si aggiunge alle tante subite dal nostro centro storico.</w:t>
      </w: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both"/>
        <w:rPr>
          <w:rFonts w:asciiTheme="minorHAnsi" w:hAnsiTheme="minorHAnsi" w:cstheme="minorHAnsi"/>
        </w:rPr>
      </w:pPr>
    </w:p>
    <w:p w:rsidR="00CB11A1" w:rsidRPr="00CB11A1" w:rsidRDefault="00CB11A1" w:rsidP="00CB11A1">
      <w:pPr>
        <w:tabs>
          <w:tab w:val="left" w:pos="4089"/>
        </w:tabs>
        <w:jc w:val="center"/>
        <w:rPr>
          <w:rFonts w:asciiTheme="minorHAnsi" w:hAnsiTheme="minorHAnsi" w:cstheme="minorHAnsi"/>
        </w:rPr>
      </w:pPr>
      <w:r w:rsidRPr="00CB11A1">
        <w:rPr>
          <w:rFonts w:asciiTheme="minorHAnsi" w:hAnsiTheme="minorHAnsi" w:cstheme="minorHAnsi"/>
        </w:rPr>
        <w:t>ITALIA NOSTRA AMELIA</w:t>
      </w:r>
    </w:p>
    <w:p w:rsidR="00B24EEB" w:rsidRDefault="00B24EEB" w:rsidP="00B24EEB">
      <w:pPr>
        <w:tabs>
          <w:tab w:val="left" w:pos="4089"/>
        </w:tabs>
        <w:jc w:val="both"/>
        <w:rPr>
          <w:rFonts w:asciiTheme="minorHAnsi" w:hAnsiTheme="minorHAnsi" w:cstheme="minorHAnsi"/>
        </w:rPr>
      </w:pPr>
    </w:p>
    <w:p w:rsidR="00CB11A1" w:rsidRDefault="00CB11A1" w:rsidP="00B24EEB">
      <w:pPr>
        <w:tabs>
          <w:tab w:val="left" w:pos="4089"/>
        </w:tabs>
        <w:jc w:val="both"/>
        <w:rPr>
          <w:rFonts w:asciiTheme="minorHAnsi" w:hAnsiTheme="minorHAnsi" w:cstheme="minorHAnsi"/>
        </w:rPr>
      </w:pPr>
    </w:p>
    <w:p w:rsidR="00CB11A1" w:rsidRDefault="00CB11A1" w:rsidP="00B24EEB">
      <w:pPr>
        <w:tabs>
          <w:tab w:val="left" w:pos="4089"/>
        </w:tabs>
        <w:jc w:val="both"/>
        <w:rPr>
          <w:rFonts w:asciiTheme="minorHAnsi" w:hAnsiTheme="minorHAnsi" w:cstheme="minorHAnsi"/>
        </w:rPr>
      </w:pPr>
    </w:p>
    <w:p w:rsidR="00B24EEB" w:rsidRDefault="00B24EEB" w:rsidP="00B24EEB">
      <w:pPr>
        <w:tabs>
          <w:tab w:val="left" w:pos="4089"/>
        </w:tabs>
        <w:jc w:val="both"/>
        <w:rPr>
          <w:rFonts w:asciiTheme="minorHAnsi" w:hAnsiTheme="minorHAnsi" w:cstheme="minorHAnsi"/>
        </w:rPr>
      </w:pPr>
      <w:r>
        <w:rPr>
          <w:rFonts w:asciiTheme="minorHAnsi" w:hAnsiTheme="minorHAnsi" w:cstheme="minorHAnsi"/>
        </w:rPr>
        <w:t>Ufficio stampa | Flavia Corsano 335-5344767 | ufficiostampa@italianostra.org</w:t>
      </w:r>
    </w:p>
    <w:p w:rsidR="0053124C" w:rsidRPr="00CB11A1" w:rsidRDefault="0053124C" w:rsidP="00CB11A1">
      <w:pPr>
        <w:tabs>
          <w:tab w:val="left" w:pos="4089"/>
        </w:tabs>
        <w:jc w:val="both"/>
        <w:rPr>
          <w:rFonts w:asciiTheme="minorHAnsi" w:hAnsiTheme="minorHAnsi" w:cstheme="minorHAnsi"/>
        </w:rPr>
      </w:pPr>
    </w:p>
    <w:p w:rsidR="0053124C" w:rsidRPr="00CB11A1" w:rsidRDefault="0053124C" w:rsidP="00CB11A1">
      <w:pPr>
        <w:tabs>
          <w:tab w:val="left" w:pos="4089"/>
        </w:tabs>
        <w:jc w:val="both"/>
        <w:rPr>
          <w:rFonts w:asciiTheme="minorHAnsi" w:hAnsiTheme="minorHAnsi" w:cstheme="minorHAnsi"/>
        </w:rPr>
      </w:pPr>
    </w:p>
    <w:p w:rsidR="008A093C" w:rsidRPr="00CB11A1" w:rsidRDefault="008A093C" w:rsidP="00CB11A1">
      <w:pPr>
        <w:tabs>
          <w:tab w:val="left" w:pos="4089"/>
        </w:tabs>
        <w:jc w:val="both"/>
        <w:rPr>
          <w:rFonts w:asciiTheme="minorHAnsi" w:hAnsiTheme="minorHAnsi" w:cstheme="minorHAnsi"/>
        </w:rPr>
      </w:pPr>
    </w:p>
    <w:p w:rsidR="008A093C" w:rsidRPr="00CB11A1" w:rsidRDefault="008A093C" w:rsidP="00CB11A1">
      <w:pPr>
        <w:tabs>
          <w:tab w:val="left" w:pos="4089"/>
        </w:tabs>
        <w:jc w:val="both"/>
        <w:rPr>
          <w:rFonts w:asciiTheme="minorHAnsi" w:hAnsiTheme="minorHAnsi" w:cstheme="minorHAnsi"/>
        </w:rPr>
      </w:pPr>
    </w:p>
    <w:sectPr w:rsidR="008A093C" w:rsidRPr="00CB11A1" w:rsidSect="008954B8">
      <w:headerReference w:type="default" r:id="rId7"/>
      <w:footerReference w:type="default" r:id="rId8"/>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A1" w:rsidRDefault="003B42A1" w:rsidP="002A4899">
      <w:r>
        <w:separator/>
      </w:r>
    </w:p>
  </w:endnote>
  <w:endnote w:type="continuationSeparator" w:id="0">
    <w:p w:rsidR="003B42A1" w:rsidRDefault="003B42A1" w:rsidP="002A4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B8" w:rsidRDefault="008954B8" w:rsidP="009949CF">
    <w:pPr>
      <w:pStyle w:val="Pidipagina"/>
      <w:jc w:val="center"/>
    </w:pPr>
  </w:p>
  <w:p w:rsidR="008954B8" w:rsidRDefault="008954B8" w:rsidP="009949CF">
    <w:pPr>
      <w:pStyle w:val="Pidipagina"/>
      <w:jc w:val="center"/>
    </w:pPr>
  </w:p>
  <w:p w:rsidR="00E4633E" w:rsidRDefault="00E4633E" w:rsidP="009949CF">
    <w:pPr>
      <w:pStyle w:val="Pidipagina"/>
      <w:jc w:val="center"/>
    </w:pPr>
    <w:r>
      <w:t>Sezione di Amelia</w:t>
    </w:r>
  </w:p>
  <w:p w:rsidR="00E4633E" w:rsidRDefault="008A093C" w:rsidP="000167E0">
    <w:pPr>
      <w:pStyle w:val="Pidipagina"/>
      <w:jc w:val="center"/>
    </w:pPr>
    <w:r>
      <w:t xml:space="preserve">Via Garibaldi 16, </w:t>
    </w:r>
    <w:r w:rsidR="00E4633E">
      <w:t xml:space="preserve"> 05022 AMELIA (TR)</w:t>
    </w:r>
  </w:p>
  <w:p w:rsidR="00E4633E" w:rsidRPr="008A093C" w:rsidRDefault="00E4633E" w:rsidP="009949CF">
    <w:pPr>
      <w:pStyle w:val="Pidipagina"/>
      <w:jc w:val="center"/>
    </w:pPr>
    <w:r w:rsidRPr="008A093C">
      <w:t>mail amelia@italianostra.org</w:t>
    </w:r>
  </w:p>
  <w:p w:rsidR="00E4633E" w:rsidRPr="008A093C" w:rsidRDefault="00E4633E" w:rsidP="009949CF">
    <w:pPr>
      <w:pStyle w:val="Pidipagina"/>
      <w:jc w:val="center"/>
    </w:pPr>
  </w:p>
  <w:p w:rsidR="00E4633E" w:rsidRPr="008A093C" w:rsidRDefault="00E463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A1" w:rsidRDefault="003B42A1" w:rsidP="002A4899">
      <w:r>
        <w:separator/>
      </w:r>
    </w:p>
  </w:footnote>
  <w:footnote w:type="continuationSeparator" w:id="0">
    <w:p w:rsidR="003B42A1" w:rsidRDefault="003B42A1" w:rsidP="002A4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3E" w:rsidRDefault="008A093C" w:rsidP="002A4899">
    <w:pPr>
      <w:pStyle w:val="Intestazione"/>
      <w:jc w:val="right"/>
    </w:pPr>
    <w:r w:rsidRPr="008A093C">
      <w:rPr>
        <w:noProof/>
        <w:lang w:eastAsia="it-IT"/>
      </w:rPr>
      <w:drawing>
        <wp:inline distT="0" distB="0" distL="0" distR="0">
          <wp:extent cx="922020" cy="936625"/>
          <wp:effectExtent l="19050" t="0" r="0" b="0"/>
          <wp:docPr id="1" name="Immagine 1" descr="logoIN_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_OVALE"/>
                  <pic:cNvPicPr>
                    <a:picLocks noChangeAspect="1" noChangeArrowheads="1"/>
                  </pic:cNvPicPr>
                </pic:nvPicPr>
                <pic:blipFill>
                  <a:blip r:embed="rId1"/>
                  <a:srcRect/>
                  <a:stretch>
                    <a:fillRect/>
                  </a:stretch>
                </pic:blipFill>
                <pic:spPr bwMode="auto">
                  <a:xfrm>
                    <a:off x="0" y="0"/>
                    <a:ext cx="922020" cy="936625"/>
                  </a:xfrm>
                  <a:prstGeom prst="rect">
                    <a:avLst/>
                  </a:prstGeom>
                  <a:noFill/>
                  <a:ln w="9525">
                    <a:noFill/>
                    <a:miter lim="800000"/>
                    <a:headEnd/>
                    <a:tailEnd/>
                  </a:ln>
                </pic:spPr>
              </pic:pic>
            </a:graphicData>
          </a:graphic>
        </wp:inline>
      </w:drawing>
    </w:r>
  </w:p>
  <w:p w:rsidR="00274135" w:rsidRDefault="008A093C" w:rsidP="002A4899">
    <w:pPr>
      <w:pStyle w:val="Intestazione"/>
      <w:jc w:val="right"/>
      <w:rPr>
        <w:sz w:val="16"/>
        <w:szCs w:val="16"/>
      </w:rPr>
    </w:pPr>
    <w:r>
      <w:rPr>
        <w:sz w:val="16"/>
        <w:szCs w:val="16"/>
      </w:rPr>
      <w:t>Associazione Nazionale per la tutela del Patrimonio Storico, Artistico e Naturale della Nazione</w:t>
    </w:r>
  </w:p>
  <w:p w:rsidR="008A093C" w:rsidRDefault="008A093C" w:rsidP="002A4899">
    <w:pPr>
      <w:pStyle w:val="Intestazione"/>
      <w:jc w:val="right"/>
    </w:pPr>
    <w:r>
      <w:rPr>
        <w:sz w:val="16"/>
        <w:szCs w:val="16"/>
      </w:rPr>
      <w:t>Sezione di Amelia</w:t>
    </w:r>
  </w:p>
  <w:p w:rsidR="00274135" w:rsidRDefault="00274135" w:rsidP="002A4899">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nsid w:val="00B964E2"/>
    <w:multiLevelType w:val="hybridMultilevel"/>
    <w:tmpl w:val="B136F5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FC7D42"/>
    <w:multiLevelType w:val="hybridMultilevel"/>
    <w:tmpl w:val="3F54D03C"/>
    <w:lvl w:ilvl="0" w:tplc="7EB09B1E">
      <w:start w:val="1"/>
      <w:numFmt w:val="decimal"/>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E61912"/>
    <w:multiLevelType w:val="hybridMultilevel"/>
    <w:tmpl w:val="AB4C27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41010"/>
    <w:multiLevelType w:val="hybridMultilevel"/>
    <w:tmpl w:val="EFE49A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E024DB"/>
    <w:multiLevelType w:val="hybridMultilevel"/>
    <w:tmpl w:val="1F042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ED5DE6"/>
    <w:multiLevelType w:val="hybridMultilevel"/>
    <w:tmpl w:val="36E08310"/>
    <w:lvl w:ilvl="0" w:tplc="6940218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B023580"/>
    <w:multiLevelType w:val="hybridMultilevel"/>
    <w:tmpl w:val="48DC780C"/>
    <w:lvl w:ilvl="0" w:tplc="7EB09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1D1062"/>
    <w:multiLevelType w:val="hybridMultilevel"/>
    <w:tmpl w:val="75CA5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8779B4"/>
    <w:multiLevelType w:val="hybridMultilevel"/>
    <w:tmpl w:val="A254048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F097D14"/>
    <w:multiLevelType w:val="hybridMultilevel"/>
    <w:tmpl w:val="689A3D42"/>
    <w:lvl w:ilvl="0" w:tplc="7EB09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810891"/>
    <w:multiLevelType w:val="hybridMultilevel"/>
    <w:tmpl w:val="8932B4F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1C257E1"/>
    <w:multiLevelType w:val="hybridMultilevel"/>
    <w:tmpl w:val="2AC058A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66B62AE4"/>
    <w:multiLevelType w:val="hybridMultilevel"/>
    <w:tmpl w:val="53AAF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EC3262"/>
    <w:multiLevelType w:val="hybridMultilevel"/>
    <w:tmpl w:val="51C8E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4"/>
  </w:num>
  <w:num w:numId="10">
    <w:abstractNumId w:val="10"/>
  </w:num>
  <w:num w:numId="11">
    <w:abstractNumId w:val="2"/>
  </w:num>
  <w:num w:numId="12">
    <w:abstractNumId w:val="13"/>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attachedTemplate r:id="rId1"/>
  <w:defaultTabStop w:val="708"/>
  <w:hyphenationZone w:val="283"/>
  <w:characterSpacingControl w:val="doNotCompress"/>
  <w:hdrShapeDefaults>
    <o:shapedefaults v:ext="edit" spidmax="150530"/>
  </w:hdrShapeDefaults>
  <w:footnotePr>
    <w:footnote w:id="-1"/>
    <w:footnote w:id="0"/>
  </w:footnotePr>
  <w:endnotePr>
    <w:endnote w:id="-1"/>
    <w:endnote w:id="0"/>
  </w:endnotePr>
  <w:compat/>
  <w:rsids>
    <w:rsidRoot w:val="00806BF8"/>
    <w:rsid w:val="0000126C"/>
    <w:rsid w:val="000025D0"/>
    <w:rsid w:val="00003211"/>
    <w:rsid w:val="000033A1"/>
    <w:rsid w:val="00004AE6"/>
    <w:rsid w:val="00007052"/>
    <w:rsid w:val="00007AC0"/>
    <w:rsid w:val="00013072"/>
    <w:rsid w:val="00015DA2"/>
    <w:rsid w:val="000167E0"/>
    <w:rsid w:val="000207AA"/>
    <w:rsid w:val="00024615"/>
    <w:rsid w:val="00027912"/>
    <w:rsid w:val="000316A5"/>
    <w:rsid w:val="00033335"/>
    <w:rsid w:val="00035560"/>
    <w:rsid w:val="00036881"/>
    <w:rsid w:val="00036FB3"/>
    <w:rsid w:val="000376FE"/>
    <w:rsid w:val="000412DC"/>
    <w:rsid w:val="00043E5F"/>
    <w:rsid w:val="00043EB5"/>
    <w:rsid w:val="0004482D"/>
    <w:rsid w:val="00051581"/>
    <w:rsid w:val="00051FC1"/>
    <w:rsid w:val="00057129"/>
    <w:rsid w:val="000651FE"/>
    <w:rsid w:val="00067632"/>
    <w:rsid w:val="0007031E"/>
    <w:rsid w:val="000756E9"/>
    <w:rsid w:val="0007700E"/>
    <w:rsid w:val="000810A5"/>
    <w:rsid w:val="00082312"/>
    <w:rsid w:val="0008369C"/>
    <w:rsid w:val="000850A1"/>
    <w:rsid w:val="00092109"/>
    <w:rsid w:val="00094F4A"/>
    <w:rsid w:val="00095759"/>
    <w:rsid w:val="000A05C3"/>
    <w:rsid w:val="000A2475"/>
    <w:rsid w:val="000A4CD3"/>
    <w:rsid w:val="000A63FF"/>
    <w:rsid w:val="000B5464"/>
    <w:rsid w:val="000C10A0"/>
    <w:rsid w:val="000C1725"/>
    <w:rsid w:val="000C4C71"/>
    <w:rsid w:val="000C5B05"/>
    <w:rsid w:val="000C5DA1"/>
    <w:rsid w:val="000C62DA"/>
    <w:rsid w:val="000D1085"/>
    <w:rsid w:val="000D276D"/>
    <w:rsid w:val="000D29DE"/>
    <w:rsid w:val="000D4C86"/>
    <w:rsid w:val="000D5D50"/>
    <w:rsid w:val="000D61BE"/>
    <w:rsid w:val="000E00DD"/>
    <w:rsid w:val="000E0403"/>
    <w:rsid w:val="000E2700"/>
    <w:rsid w:val="000F0CBC"/>
    <w:rsid w:val="000F507A"/>
    <w:rsid w:val="000F6C3C"/>
    <w:rsid w:val="00107FE3"/>
    <w:rsid w:val="00110476"/>
    <w:rsid w:val="00111390"/>
    <w:rsid w:val="00111E17"/>
    <w:rsid w:val="00112BA0"/>
    <w:rsid w:val="00114A2C"/>
    <w:rsid w:val="00114E52"/>
    <w:rsid w:val="00117ADF"/>
    <w:rsid w:val="00117F5E"/>
    <w:rsid w:val="001202B9"/>
    <w:rsid w:val="00121DB1"/>
    <w:rsid w:val="00122C2B"/>
    <w:rsid w:val="00122CD2"/>
    <w:rsid w:val="00122D13"/>
    <w:rsid w:val="0013115F"/>
    <w:rsid w:val="001401AA"/>
    <w:rsid w:val="001439E0"/>
    <w:rsid w:val="00143E2A"/>
    <w:rsid w:val="00143F6F"/>
    <w:rsid w:val="00147911"/>
    <w:rsid w:val="0015125F"/>
    <w:rsid w:val="001526CB"/>
    <w:rsid w:val="00152EA9"/>
    <w:rsid w:val="00153072"/>
    <w:rsid w:val="0015668A"/>
    <w:rsid w:val="0016529E"/>
    <w:rsid w:val="001658D2"/>
    <w:rsid w:val="00165E28"/>
    <w:rsid w:val="0016763E"/>
    <w:rsid w:val="001707D4"/>
    <w:rsid w:val="00172604"/>
    <w:rsid w:val="00184C8F"/>
    <w:rsid w:val="0018515F"/>
    <w:rsid w:val="00191A3B"/>
    <w:rsid w:val="00194E05"/>
    <w:rsid w:val="00195323"/>
    <w:rsid w:val="00196E15"/>
    <w:rsid w:val="00196E35"/>
    <w:rsid w:val="00197A6C"/>
    <w:rsid w:val="001A1BCB"/>
    <w:rsid w:val="001A465D"/>
    <w:rsid w:val="001A50F9"/>
    <w:rsid w:val="001A6295"/>
    <w:rsid w:val="001A796F"/>
    <w:rsid w:val="001B1BEB"/>
    <w:rsid w:val="001B1D85"/>
    <w:rsid w:val="001B26B0"/>
    <w:rsid w:val="001B28D0"/>
    <w:rsid w:val="001B3B8E"/>
    <w:rsid w:val="001B3C57"/>
    <w:rsid w:val="001B7E09"/>
    <w:rsid w:val="001C7A0B"/>
    <w:rsid w:val="001D186B"/>
    <w:rsid w:val="001D201B"/>
    <w:rsid w:val="001D3014"/>
    <w:rsid w:val="001D524A"/>
    <w:rsid w:val="001D7A48"/>
    <w:rsid w:val="001E6673"/>
    <w:rsid w:val="001E713E"/>
    <w:rsid w:val="001F0311"/>
    <w:rsid w:val="001F42CA"/>
    <w:rsid w:val="001F6E50"/>
    <w:rsid w:val="00201A88"/>
    <w:rsid w:val="002021B7"/>
    <w:rsid w:val="00204239"/>
    <w:rsid w:val="00207071"/>
    <w:rsid w:val="00207792"/>
    <w:rsid w:val="00210790"/>
    <w:rsid w:val="00212AE9"/>
    <w:rsid w:val="00214405"/>
    <w:rsid w:val="002144CB"/>
    <w:rsid w:val="00216411"/>
    <w:rsid w:val="00222161"/>
    <w:rsid w:val="00226090"/>
    <w:rsid w:val="0022647B"/>
    <w:rsid w:val="002274A7"/>
    <w:rsid w:val="00227662"/>
    <w:rsid w:val="002347C2"/>
    <w:rsid w:val="00235183"/>
    <w:rsid w:val="0024030B"/>
    <w:rsid w:val="00240BD6"/>
    <w:rsid w:val="00247138"/>
    <w:rsid w:val="00250BF6"/>
    <w:rsid w:val="00255728"/>
    <w:rsid w:val="0025605B"/>
    <w:rsid w:val="002564DE"/>
    <w:rsid w:val="00265D26"/>
    <w:rsid w:val="00267EA1"/>
    <w:rsid w:val="00272BA3"/>
    <w:rsid w:val="00273589"/>
    <w:rsid w:val="00274135"/>
    <w:rsid w:val="0028009B"/>
    <w:rsid w:val="0028573A"/>
    <w:rsid w:val="00285771"/>
    <w:rsid w:val="002903D7"/>
    <w:rsid w:val="002916EB"/>
    <w:rsid w:val="0029275E"/>
    <w:rsid w:val="002951CD"/>
    <w:rsid w:val="00296E5E"/>
    <w:rsid w:val="00297AE7"/>
    <w:rsid w:val="002A4899"/>
    <w:rsid w:val="002A6A63"/>
    <w:rsid w:val="002B6B42"/>
    <w:rsid w:val="002B78FF"/>
    <w:rsid w:val="002C11AA"/>
    <w:rsid w:val="002C1C85"/>
    <w:rsid w:val="002C5AEE"/>
    <w:rsid w:val="002C6243"/>
    <w:rsid w:val="002C7391"/>
    <w:rsid w:val="002D3A7E"/>
    <w:rsid w:val="002D4C48"/>
    <w:rsid w:val="002D571A"/>
    <w:rsid w:val="002D6BCC"/>
    <w:rsid w:val="002E1BC4"/>
    <w:rsid w:val="00300B33"/>
    <w:rsid w:val="00301F67"/>
    <w:rsid w:val="003020CA"/>
    <w:rsid w:val="00303FA0"/>
    <w:rsid w:val="00311218"/>
    <w:rsid w:val="0031280B"/>
    <w:rsid w:val="0031603D"/>
    <w:rsid w:val="00322559"/>
    <w:rsid w:val="003238CC"/>
    <w:rsid w:val="00324F12"/>
    <w:rsid w:val="00325716"/>
    <w:rsid w:val="00325874"/>
    <w:rsid w:val="0032598D"/>
    <w:rsid w:val="003306AF"/>
    <w:rsid w:val="0033236A"/>
    <w:rsid w:val="00334926"/>
    <w:rsid w:val="00335F1E"/>
    <w:rsid w:val="00336989"/>
    <w:rsid w:val="003461AD"/>
    <w:rsid w:val="00346E09"/>
    <w:rsid w:val="00353EC0"/>
    <w:rsid w:val="00354237"/>
    <w:rsid w:val="0035544A"/>
    <w:rsid w:val="0036344C"/>
    <w:rsid w:val="003717D4"/>
    <w:rsid w:val="00371971"/>
    <w:rsid w:val="00372FD2"/>
    <w:rsid w:val="00373400"/>
    <w:rsid w:val="00373C6F"/>
    <w:rsid w:val="0037537D"/>
    <w:rsid w:val="00376975"/>
    <w:rsid w:val="00380357"/>
    <w:rsid w:val="0038466D"/>
    <w:rsid w:val="0038503D"/>
    <w:rsid w:val="003865E6"/>
    <w:rsid w:val="00387AF7"/>
    <w:rsid w:val="0039128F"/>
    <w:rsid w:val="003978BD"/>
    <w:rsid w:val="003A23CA"/>
    <w:rsid w:val="003A318C"/>
    <w:rsid w:val="003A3C59"/>
    <w:rsid w:val="003A4428"/>
    <w:rsid w:val="003A6707"/>
    <w:rsid w:val="003A6A63"/>
    <w:rsid w:val="003B038A"/>
    <w:rsid w:val="003B147D"/>
    <w:rsid w:val="003B1D51"/>
    <w:rsid w:val="003B3F6D"/>
    <w:rsid w:val="003B42A1"/>
    <w:rsid w:val="003B51AC"/>
    <w:rsid w:val="003C4067"/>
    <w:rsid w:val="003C46B0"/>
    <w:rsid w:val="003C6F3B"/>
    <w:rsid w:val="003C73D2"/>
    <w:rsid w:val="003D067D"/>
    <w:rsid w:val="003D0D66"/>
    <w:rsid w:val="003D5F21"/>
    <w:rsid w:val="003D7F9C"/>
    <w:rsid w:val="003E6B9B"/>
    <w:rsid w:val="003E79B8"/>
    <w:rsid w:val="003F117A"/>
    <w:rsid w:val="003F16D6"/>
    <w:rsid w:val="003F2960"/>
    <w:rsid w:val="003F472C"/>
    <w:rsid w:val="003F5AE8"/>
    <w:rsid w:val="00400317"/>
    <w:rsid w:val="00400E67"/>
    <w:rsid w:val="00402AD2"/>
    <w:rsid w:val="00403DA2"/>
    <w:rsid w:val="00405267"/>
    <w:rsid w:val="00407300"/>
    <w:rsid w:val="00412BBE"/>
    <w:rsid w:val="00413A78"/>
    <w:rsid w:val="00414CCC"/>
    <w:rsid w:val="00420DBA"/>
    <w:rsid w:val="004241A8"/>
    <w:rsid w:val="0043315F"/>
    <w:rsid w:val="0043347E"/>
    <w:rsid w:val="0043654E"/>
    <w:rsid w:val="00436AD4"/>
    <w:rsid w:val="00442254"/>
    <w:rsid w:val="00443F08"/>
    <w:rsid w:val="004467B6"/>
    <w:rsid w:val="004477AA"/>
    <w:rsid w:val="00457BE4"/>
    <w:rsid w:val="0046081E"/>
    <w:rsid w:val="00463624"/>
    <w:rsid w:val="00465B5A"/>
    <w:rsid w:val="004661C7"/>
    <w:rsid w:val="004675C0"/>
    <w:rsid w:val="00470C01"/>
    <w:rsid w:val="0047123B"/>
    <w:rsid w:val="004740A4"/>
    <w:rsid w:val="0047436F"/>
    <w:rsid w:val="00477715"/>
    <w:rsid w:val="004845F5"/>
    <w:rsid w:val="00490C47"/>
    <w:rsid w:val="00491491"/>
    <w:rsid w:val="00495675"/>
    <w:rsid w:val="00497976"/>
    <w:rsid w:val="004A0DE6"/>
    <w:rsid w:val="004A32FD"/>
    <w:rsid w:val="004A6A56"/>
    <w:rsid w:val="004B0122"/>
    <w:rsid w:val="004B1208"/>
    <w:rsid w:val="004B2C20"/>
    <w:rsid w:val="004B38AB"/>
    <w:rsid w:val="004B4FFE"/>
    <w:rsid w:val="004B5D5C"/>
    <w:rsid w:val="004C017C"/>
    <w:rsid w:val="004C0C0D"/>
    <w:rsid w:val="004C1064"/>
    <w:rsid w:val="004C2A40"/>
    <w:rsid w:val="004C3CAB"/>
    <w:rsid w:val="004C6D18"/>
    <w:rsid w:val="004C70A8"/>
    <w:rsid w:val="004C7EDC"/>
    <w:rsid w:val="004D19F8"/>
    <w:rsid w:val="004D1E25"/>
    <w:rsid w:val="004D38B8"/>
    <w:rsid w:val="004D4969"/>
    <w:rsid w:val="004D4F5A"/>
    <w:rsid w:val="004D68EC"/>
    <w:rsid w:val="004F0F14"/>
    <w:rsid w:val="004F206F"/>
    <w:rsid w:val="004F3278"/>
    <w:rsid w:val="00504A1E"/>
    <w:rsid w:val="0051053A"/>
    <w:rsid w:val="0051114A"/>
    <w:rsid w:val="0051179C"/>
    <w:rsid w:val="0051605C"/>
    <w:rsid w:val="0051712B"/>
    <w:rsid w:val="00520FCF"/>
    <w:rsid w:val="005241E9"/>
    <w:rsid w:val="005260CF"/>
    <w:rsid w:val="00530CD7"/>
    <w:rsid w:val="005310AA"/>
    <w:rsid w:val="0053124C"/>
    <w:rsid w:val="005337D1"/>
    <w:rsid w:val="00540E15"/>
    <w:rsid w:val="00543DAB"/>
    <w:rsid w:val="00545548"/>
    <w:rsid w:val="005465A2"/>
    <w:rsid w:val="00547142"/>
    <w:rsid w:val="005512F9"/>
    <w:rsid w:val="00551B33"/>
    <w:rsid w:val="00551BB3"/>
    <w:rsid w:val="0055236F"/>
    <w:rsid w:val="005615BE"/>
    <w:rsid w:val="00562EF2"/>
    <w:rsid w:val="00564659"/>
    <w:rsid w:val="0056510D"/>
    <w:rsid w:val="005653F5"/>
    <w:rsid w:val="00565FDA"/>
    <w:rsid w:val="00566AFE"/>
    <w:rsid w:val="005778D5"/>
    <w:rsid w:val="0058386B"/>
    <w:rsid w:val="005871ED"/>
    <w:rsid w:val="0059073D"/>
    <w:rsid w:val="00590902"/>
    <w:rsid w:val="00591EA0"/>
    <w:rsid w:val="0059605A"/>
    <w:rsid w:val="0059679E"/>
    <w:rsid w:val="005A146D"/>
    <w:rsid w:val="005A4627"/>
    <w:rsid w:val="005B001F"/>
    <w:rsid w:val="005B76DA"/>
    <w:rsid w:val="005B79B9"/>
    <w:rsid w:val="005B7B1E"/>
    <w:rsid w:val="005C0C9D"/>
    <w:rsid w:val="005C5437"/>
    <w:rsid w:val="005C6425"/>
    <w:rsid w:val="005C6810"/>
    <w:rsid w:val="005C6B7E"/>
    <w:rsid w:val="005D4057"/>
    <w:rsid w:val="005D4BE7"/>
    <w:rsid w:val="005E1859"/>
    <w:rsid w:val="005E223D"/>
    <w:rsid w:val="005E2860"/>
    <w:rsid w:val="005E297B"/>
    <w:rsid w:val="005E40A7"/>
    <w:rsid w:val="005F2DE0"/>
    <w:rsid w:val="005F3A0E"/>
    <w:rsid w:val="00602960"/>
    <w:rsid w:val="0060356D"/>
    <w:rsid w:val="00607AAA"/>
    <w:rsid w:val="0061133E"/>
    <w:rsid w:val="006119D6"/>
    <w:rsid w:val="00616A31"/>
    <w:rsid w:val="00617635"/>
    <w:rsid w:val="006232C6"/>
    <w:rsid w:val="006258C2"/>
    <w:rsid w:val="006275B5"/>
    <w:rsid w:val="00630945"/>
    <w:rsid w:val="00630B86"/>
    <w:rsid w:val="00634152"/>
    <w:rsid w:val="006342D4"/>
    <w:rsid w:val="00636ED0"/>
    <w:rsid w:val="0064248F"/>
    <w:rsid w:val="006428E4"/>
    <w:rsid w:val="00644D0A"/>
    <w:rsid w:val="00645B6F"/>
    <w:rsid w:val="0065146B"/>
    <w:rsid w:val="006514EE"/>
    <w:rsid w:val="006603A9"/>
    <w:rsid w:val="006613B5"/>
    <w:rsid w:val="00661BBF"/>
    <w:rsid w:val="00661EF7"/>
    <w:rsid w:val="00662438"/>
    <w:rsid w:val="0066274F"/>
    <w:rsid w:val="006657FD"/>
    <w:rsid w:val="00666858"/>
    <w:rsid w:val="0067320B"/>
    <w:rsid w:val="006742DC"/>
    <w:rsid w:val="00674FCA"/>
    <w:rsid w:val="00674FEA"/>
    <w:rsid w:val="00681862"/>
    <w:rsid w:val="006819A0"/>
    <w:rsid w:val="006854FB"/>
    <w:rsid w:val="00686ED0"/>
    <w:rsid w:val="006A07F7"/>
    <w:rsid w:val="006A2816"/>
    <w:rsid w:val="006A6F8A"/>
    <w:rsid w:val="006B4509"/>
    <w:rsid w:val="006B5ECE"/>
    <w:rsid w:val="006C0802"/>
    <w:rsid w:val="006C7803"/>
    <w:rsid w:val="006D44DF"/>
    <w:rsid w:val="006D4DE0"/>
    <w:rsid w:val="006D4EBF"/>
    <w:rsid w:val="006D50FE"/>
    <w:rsid w:val="006E2909"/>
    <w:rsid w:val="006E5DEA"/>
    <w:rsid w:val="00700D3E"/>
    <w:rsid w:val="00712C34"/>
    <w:rsid w:val="00715FF6"/>
    <w:rsid w:val="007208A5"/>
    <w:rsid w:val="00721762"/>
    <w:rsid w:val="00722005"/>
    <w:rsid w:val="0072329F"/>
    <w:rsid w:val="00723ABB"/>
    <w:rsid w:val="00725020"/>
    <w:rsid w:val="007263C7"/>
    <w:rsid w:val="00727F76"/>
    <w:rsid w:val="0073173E"/>
    <w:rsid w:val="00733A93"/>
    <w:rsid w:val="00733F31"/>
    <w:rsid w:val="00735EE4"/>
    <w:rsid w:val="00742A40"/>
    <w:rsid w:val="0074384F"/>
    <w:rsid w:val="007450A3"/>
    <w:rsid w:val="00745CFE"/>
    <w:rsid w:val="00750EAF"/>
    <w:rsid w:val="00751AB4"/>
    <w:rsid w:val="007533C8"/>
    <w:rsid w:val="00754BB5"/>
    <w:rsid w:val="0075618A"/>
    <w:rsid w:val="00763A82"/>
    <w:rsid w:val="00764E20"/>
    <w:rsid w:val="00775587"/>
    <w:rsid w:val="00777497"/>
    <w:rsid w:val="007774B7"/>
    <w:rsid w:val="007809D2"/>
    <w:rsid w:val="00780DF7"/>
    <w:rsid w:val="0078184F"/>
    <w:rsid w:val="00781E1D"/>
    <w:rsid w:val="007866C2"/>
    <w:rsid w:val="00795A23"/>
    <w:rsid w:val="007A1FF7"/>
    <w:rsid w:val="007A4BAB"/>
    <w:rsid w:val="007A7BCF"/>
    <w:rsid w:val="007A7E98"/>
    <w:rsid w:val="007B0453"/>
    <w:rsid w:val="007B0601"/>
    <w:rsid w:val="007B1E4A"/>
    <w:rsid w:val="007B2096"/>
    <w:rsid w:val="007B2511"/>
    <w:rsid w:val="007B541C"/>
    <w:rsid w:val="007B7752"/>
    <w:rsid w:val="007B7B3F"/>
    <w:rsid w:val="007C2F35"/>
    <w:rsid w:val="007C79B3"/>
    <w:rsid w:val="007D0681"/>
    <w:rsid w:val="007D1398"/>
    <w:rsid w:val="007D2354"/>
    <w:rsid w:val="007D5A5D"/>
    <w:rsid w:val="007E0648"/>
    <w:rsid w:val="007E0FAE"/>
    <w:rsid w:val="007E348D"/>
    <w:rsid w:val="007E69F3"/>
    <w:rsid w:val="007F17D7"/>
    <w:rsid w:val="007F2900"/>
    <w:rsid w:val="007F2D3D"/>
    <w:rsid w:val="007F5538"/>
    <w:rsid w:val="007F5B89"/>
    <w:rsid w:val="007F76C8"/>
    <w:rsid w:val="007F77EB"/>
    <w:rsid w:val="00802111"/>
    <w:rsid w:val="008023D0"/>
    <w:rsid w:val="008036AE"/>
    <w:rsid w:val="00806BF8"/>
    <w:rsid w:val="00807AE6"/>
    <w:rsid w:val="0081004B"/>
    <w:rsid w:val="00814E40"/>
    <w:rsid w:val="00816DD6"/>
    <w:rsid w:val="008175D0"/>
    <w:rsid w:val="008213EE"/>
    <w:rsid w:val="00821693"/>
    <w:rsid w:val="008218C4"/>
    <w:rsid w:val="00821963"/>
    <w:rsid w:val="00822389"/>
    <w:rsid w:val="0082331E"/>
    <w:rsid w:val="00823802"/>
    <w:rsid w:val="008259B0"/>
    <w:rsid w:val="00825E22"/>
    <w:rsid w:val="00833F62"/>
    <w:rsid w:val="00840E9F"/>
    <w:rsid w:val="00842F75"/>
    <w:rsid w:val="00843239"/>
    <w:rsid w:val="008501E4"/>
    <w:rsid w:val="00851A9B"/>
    <w:rsid w:val="008533D2"/>
    <w:rsid w:val="0085523C"/>
    <w:rsid w:val="00863136"/>
    <w:rsid w:val="00863B6E"/>
    <w:rsid w:val="008752F7"/>
    <w:rsid w:val="00884229"/>
    <w:rsid w:val="008843D4"/>
    <w:rsid w:val="008854A8"/>
    <w:rsid w:val="00885B8A"/>
    <w:rsid w:val="00887C60"/>
    <w:rsid w:val="00887F79"/>
    <w:rsid w:val="00890407"/>
    <w:rsid w:val="00890B8C"/>
    <w:rsid w:val="00894816"/>
    <w:rsid w:val="00894C74"/>
    <w:rsid w:val="00895373"/>
    <w:rsid w:val="008954B8"/>
    <w:rsid w:val="0089663D"/>
    <w:rsid w:val="008A093C"/>
    <w:rsid w:val="008A1F83"/>
    <w:rsid w:val="008A7566"/>
    <w:rsid w:val="008C5993"/>
    <w:rsid w:val="008C5CE7"/>
    <w:rsid w:val="008C7C12"/>
    <w:rsid w:val="008C7E6E"/>
    <w:rsid w:val="008D19CD"/>
    <w:rsid w:val="008D49D5"/>
    <w:rsid w:val="008D4E5C"/>
    <w:rsid w:val="008D5481"/>
    <w:rsid w:val="008D746A"/>
    <w:rsid w:val="008E0F16"/>
    <w:rsid w:val="008E2077"/>
    <w:rsid w:val="008E222B"/>
    <w:rsid w:val="008E4FC4"/>
    <w:rsid w:val="008F6E0A"/>
    <w:rsid w:val="008F79E5"/>
    <w:rsid w:val="009009FD"/>
    <w:rsid w:val="009028B2"/>
    <w:rsid w:val="0090386F"/>
    <w:rsid w:val="00903DCB"/>
    <w:rsid w:val="00911E1E"/>
    <w:rsid w:val="00915C4A"/>
    <w:rsid w:val="0091658B"/>
    <w:rsid w:val="0091709A"/>
    <w:rsid w:val="00920A0B"/>
    <w:rsid w:val="00920C63"/>
    <w:rsid w:val="009267C4"/>
    <w:rsid w:val="00926B21"/>
    <w:rsid w:val="0093272A"/>
    <w:rsid w:val="00933D01"/>
    <w:rsid w:val="00946859"/>
    <w:rsid w:val="00947766"/>
    <w:rsid w:val="00952596"/>
    <w:rsid w:val="00953B5F"/>
    <w:rsid w:val="00956AF1"/>
    <w:rsid w:val="0096030C"/>
    <w:rsid w:val="0096179D"/>
    <w:rsid w:val="00962946"/>
    <w:rsid w:val="00963B3D"/>
    <w:rsid w:val="00970CC6"/>
    <w:rsid w:val="00973F22"/>
    <w:rsid w:val="0097452B"/>
    <w:rsid w:val="00982408"/>
    <w:rsid w:val="00985275"/>
    <w:rsid w:val="00987276"/>
    <w:rsid w:val="009949CF"/>
    <w:rsid w:val="00994D3D"/>
    <w:rsid w:val="0099580C"/>
    <w:rsid w:val="00995CCA"/>
    <w:rsid w:val="00995EDB"/>
    <w:rsid w:val="00996A20"/>
    <w:rsid w:val="00997CA1"/>
    <w:rsid w:val="009A0FEB"/>
    <w:rsid w:val="009A2D8D"/>
    <w:rsid w:val="009A5B60"/>
    <w:rsid w:val="009B5EB2"/>
    <w:rsid w:val="009C27EB"/>
    <w:rsid w:val="009C361B"/>
    <w:rsid w:val="009C70FB"/>
    <w:rsid w:val="009E14AC"/>
    <w:rsid w:val="009E2846"/>
    <w:rsid w:val="009E32CF"/>
    <w:rsid w:val="009E4E60"/>
    <w:rsid w:val="009F25F5"/>
    <w:rsid w:val="009F3C3F"/>
    <w:rsid w:val="009F5BEB"/>
    <w:rsid w:val="009F65DF"/>
    <w:rsid w:val="00A028D9"/>
    <w:rsid w:val="00A04081"/>
    <w:rsid w:val="00A11D3F"/>
    <w:rsid w:val="00A120EB"/>
    <w:rsid w:val="00A1779E"/>
    <w:rsid w:val="00A20A54"/>
    <w:rsid w:val="00A24F2D"/>
    <w:rsid w:val="00A250F9"/>
    <w:rsid w:val="00A26F6E"/>
    <w:rsid w:val="00A301A9"/>
    <w:rsid w:val="00A308F5"/>
    <w:rsid w:val="00A357A4"/>
    <w:rsid w:val="00A40D9B"/>
    <w:rsid w:val="00A41B3D"/>
    <w:rsid w:val="00A47E8D"/>
    <w:rsid w:val="00A52A11"/>
    <w:rsid w:val="00A54712"/>
    <w:rsid w:val="00A56437"/>
    <w:rsid w:val="00A5691B"/>
    <w:rsid w:val="00A632A2"/>
    <w:rsid w:val="00A63AD7"/>
    <w:rsid w:val="00A6544B"/>
    <w:rsid w:val="00A668B2"/>
    <w:rsid w:val="00A70184"/>
    <w:rsid w:val="00A7148B"/>
    <w:rsid w:val="00A76177"/>
    <w:rsid w:val="00A761F5"/>
    <w:rsid w:val="00A8124D"/>
    <w:rsid w:val="00A81CC7"/>
    <w:rsid w:val="00A8233E"/>
    <w:rsid w:val="00A83DEF"/>
    <w:rsid w:val="00A84E6F"/>
    <w:rsid w:val="00A84ECB"/>
    <w:rsid w:val="00A856AB"/>
    <w:rsid w:val="00A867BE"/>
    <w:rsid w:val="00A92AF6"/>
    <w:rsid w:val="00A94363"/>
    <w:rsid w:val="00A9737D"/>
    <w:rsid w:val="00AA2E79"/>
    <w:rsid w:val="00AA4E4C"/>
    <w:rsid w:val="00AA7114"/>
    <w:rsid w:val="00AA76AB"/>
    <w:rsid w:val="00AA7C44"/>
    <w:rsid w:val="00AB232A"/>
    <w:rsid w:val="00AB3872"/>
    <w:rsid w:val="00AB3FB6"/>
    <w:rsid w:val="00AB5403"/>
    <w:rsid w:val="00AC68B0"/>
    <w:rsid w:val="00AC6A89"/>
    <w:rsid w:val="00AC7527"/>
    <w:rsid w:val="00AC7D35"/>
    <w:rsid w:val="00AD00A9"/>
    <w:rsid w:val="00AD09EE"/>
    <w:rsid w:val="00AD3588"/>
    <w:rsid w:val="00AD3755"/>
    <w:rsid w:val="00AD5643"/>
    <w:rsid w:val="00AE0726"/>
    <w:rsid w:val="00AF0C3E"/>
    <w:rsid w:val="00AF0F02"/>
    <w:rsid w:val="00B03AEC"/>
    <w:rsid w:val="00B12102"/>
    <w:rsid w:val="00B13E3B"/>
    <w:rsid w:val="00B142B8"/>
    <w:rsid w:val="00B15FE2"/>
    <w:rsid w:val="00B20910"/>
    <w:rsid w:val="00B20A7E"/>
    <w:rsid w:val="00B23BE0"/>
    <w:rsid w:val="00B24EEB"/>
    <w:rsid w:val="00B276BF"/>
    <w:rsid w:val="00B31B33"/>
    <w:rsid w:val="00B33237"/>
    <w:rsid w:val="00B42BD0"/>
    <w:rsid w:val="00B47D57"/>
    <w:rsid w:val="00B51829"/>
    <w:rsid w:val="00B53CD8"/>
    <w:rsid w:val="00B57A1A"/>
    <w:rsid w:val="00B62522"/>
    <w:rsid w:val="00B62823"/>
    <w:rsid w:val="00B666C3"/>
    <w:rsid w:val="00B70790"/>
    <w:rsid w:val="00B7362D"/>
    <w:rsid w:val="00B74014"/>
    <w:rsid w:val="00B75A1E"/>
    <w:rsid w:val="00B80462"/>
    <w:rsid w:val="00B81999"/>
    <w:rsid w:val="00B91266"/>
    <w:rsid w:val="00B93D5F"/>
    <w:rsid w:val="00B94FAF"/>
    <w:rsid w:val="00B956F3"/>
    <w:rsid w:val="00BA361F"/>
    <w:rsid w:val="00BA3A5F"/>
    <w:rsid w:val="00BA53D2"/>
    <w:rsid w:val="00BB391E"/>
    <w:rsid w:val="00BB48E4"/>
    <w:rsid w:val="00BB672A"/>
    <w:rsid w:val="00BC21AF"/>
    <w:rsid w:val="00BC4BD2"/>
    <w:rsid w:val="00BC4E2B"/>
    <w:rsid w:val="00BC5183"/>
    <w:rsid w:val="00BC6270"/>
    <w:rsid w:val="00BC797F"/>
    <w:rsid w:val="00BD1AB8"/>
    <w:rsid w:val="00BD7B97"/>
    <w:rsid w:val="00BE0494"/>
    <w:rsid w:val="00BE1BCF"/>
    <w:rsid w:val="00BE2B58"/>
    <w:rsid w:val="00BE5A6F"/>
    <w:rsid w:val="00BE7E37"/>
    <w:rsid w:val="00BF0149"/>
    <w:rsid w:val="00BF0DB1"/>
    <w:rsid w:val="00BF0FFA"/>
    <w:rsid w:val="00BF5695"/>
    <w:rsid w:val="00BF7AA2"/>
    <w:rsid w:val="00C02B01"/>
    <w:rsid w:val="00C10626"/>
    <w:rsid w:val="00C12032"/>
    <w:rsid w:val="00C13099"/>
    <w:rsid w:val="00C1421B"/>
    <w:rsid w:val="00C16D9B"/>
    <w:rsid w:val="00C21456"/>
    <w:rsid w:val="00C22FE3"/>
    <w:rsid w:val="00C23A82"/>
    <w:rsid w:val="00C2510D"/>
    <w:rsid w:val="00C2596F"/>
    <w:rsid w:val="00C26979"/>
    <w:rsid w:val="00C30EF0"/>
    <w:rsid w:val="00C3428D"/>
    <w:rsid w:val="00C41AA1"/>
    <w:rsid w:val="00C422E9"/>
    <w:rsid w:val="00C4773E"/>
    <w:rsid w:val="00C512B6"/>
    <w:rsid w:val="00C52205"/>
    <w:rsid w:val="00C57505"/>
    <w:rsid w:val="00C57D50"/>
    <w:rsid w:val="00C60A19"/>
    <w:rsid w:val="00C63B77"/>
    <w:rsid w:val="00C65728"/>
    <w:rsid w:val="00C65868"/>
    <w:rsid w:val="00C66301"/>
    <w:rsid w:val="00C66709"/>
    <w:rsid w:val="00C7104D"/>
    <w:rsid w:val="00C726D0"/>
    <w:rsid w:val="00C753D8"/>
    <w:rsid w:val="00C757CD"/>
    <w:rsid w:val="00C772EA"/>
    <w:rsid w:val="00C80108"/>
    <w:rsid w:val="00C8251A"/>
    <w:rsid w:val="00C85B01"/>
    <w:rsid w:val="00C85CF0"/>
    <w:rsid w:val="00C8791D"/>
    <w:rsid w:val="00C87BB4"/>
    <w:rsid w:val="00C93999"/>
    <w:rsid w:val="00C967B3"/>
    <w:rsid w:val="00C967ED"/>
    <w:rsid w:val="00CA2301"/>
    <w:rsid w:val="00CA339F"/>
    <w:rsid w:val="00CA5F7E"/>
    <w:rsid w:val="00CA6A6F"/>
    <w:rsid w:val="00CB11A1"/>
    <w:rsid w:val="00CB176A"/>
    <w:rsid w:val="00CB3426"/>
    <w:rsid w:val="00CB505E"/>
    <w:rsid w:val="00CB644A"/>
    <w:rsid w:val="00CB693C"/>
    <w:rsid w:val="00CC0BC2"/>
    <w:rsid w:val="00CC1D54"/>
    <w:rsid w:val="00CC3834"/>
    <w:rsid w:val="00CC5105"/>
    <w:rsid w:val="00CC64C0"/>
    <w:rsid w:val="00CD2025"/>
    <w:rsid w:val="00CD3778"/>
    <w:rsid w:val="00CD4B8C"/>
    <w:rsid w:val="00CD61BD"/>
    <w:rsid w:val="00CD7A84"/>
    <w:rsid w:val="00CE0E65"/>
    <w:rsid w:val="00CE192A"/>
    <w:rsid w:val="00CE1937"/>
    <w:rsid w:val="00CE3A9F"/>
    <w:rsid w:val="00CE5E05"/>
    <w:rsid w:val="00CF1A8A"/>
    <w:rsid w:val="00CF2399"/>
    <w:rsid w:val="00CF6265"/>
    <w:rsid w:val="00D02561"/>
    <w:rsid w:val="00D02D6F"/>
    <w:rsid w:val="00D07DB9"/>
    <w:rsid w:val="00D12717"/>
    <w:rsid w:val="00D13A1D"/>
    <w:rsid w:val="00D233CD"/>
    <w:rsid w:val="00D23DCC"/>
    <w:rsid w:val="00D2489A"/>
    <w:rsid w:val="00D25F38"/>
    <w:rsid w:val="00D2696C"/>
    <w:rsid w:val="00D32D29"/>
    <w:rsid w:val="00D41212"/>
    <w:rsid w:val="00D43096"/>
    <w:rsid w:val="00D446A5"/>
    <w:rsid w:val="00D5008A"/>
    <w:rsid w:val="00D50A2E"/>
    <w:rsid w:val="00D520C7"/>
    <w:rsid w:val="00D52A05"/>
    <w:rsid w:val="00D532E5"/>
    <w:rsid w:val="00D57AFD"/>
    <w:rsid w:val="00D60076"/>
    <w:rsid w:val="00D66E84"/>
    <w:rsid w:val="00D73409"/>
    <w:rsid w:val="00D75944"/>
    <w:rsid w:val="00D76AEF"/>
    <w:rsid w:val="00D80880"/>
    <w:rsid w:val="00D80ADD"/>
    <w:rsid w:val="00D836C5"/>
    <w:rsid w:val="00D8470C"/>
    <w:rsid w:val="00D91C03"/>
    <w:rsid w:val="00D9428C"/>
    <w:rsid w:val="00D94F58"/>
    <w:rsid w:val="00D976BF"/>
    <w:rsid w:val="00D97EF8"/>
    <w:rsid w:val="00D97F89"/>
    <w:rsid w:val="00DA0018"/>
    <w:rsid w:val="00DA0CC9"/>
    <w:rsid w:val="00DB05DA"/>
    <w:rsid w:val="00DB0ED0"/>
    <w:rsid w:val="00DB3017"/>
    <w:rsid w:val="00DB54F6"/>
    <w:rsid w:val="00DC0755"/>
    <w:rsid w:val="00DC1C81"/>
    <w:rsid w:val="00DC2F24"/>
    <w:rsid w:val="00DC4C43"/>
    <w:rsid w:val="00DC6CFF"/>
    <w:rsid w:val="00DD0DA5"/>
    <w:rsid w:val="00DD28FB"/>
    <w:rsid w:val="00DE2BE9"/>
    <w:rsid w:val="00DE3EF7"/>
    <w:rsid w:val="00DE4270"/>
    <w:rsid w:val="00DE4882"/>
    <w:rsid w:val="00DE523B"/>
    <w:rsid w:val="00DE66B3"/>
    <w:rsid w:val="00DE7367"/>
    <w:rsid w:val="00DF173D"/>
    <w:rsid w:val="00DF3099"/>
    <w:rsid w:val="00DF54ED"/>
    <w:rsid w:val="00DF65A0"/>
    <w:rsid w:val="00E0313B"/>
    <w:rsid w:val="00E045F8"/>
    <w:rsid w:val="00E04D88"/>
    <w:rsid w:val="00E05D34"/>
    <w:rsid w:val="00E06837"/>
    <w:rsid w:val="00E116EC"/>
    <w:rsid w:val="00E13314"/>
    <w:rsid w:val="00E2278C"/>
    <w:rsid w:val="00E240F4"/>
    <w:rsid w:val="00E24784"/>
    <w:rsid w:val="00E303A3"/>
    <w:rsid w:val="00E30A15"/>
    <w:rsid w:val="00E32618"/>
    <w:rsid w:val="00E329EC"/>
    <w:rsid w:val="00E3341C"/>
    <w:rsid w:val="00E364DF"/>
    <w:rsid w:val="00E37070"/>
    <w:rsid w:val="00E4464C"/>
    <w:rsid w:val="00E4633E"/>
    <w:rsid w:val="00E4701D"/>
    <w:rsid w:val="00E47EE3"/>
    <w:rsid w:val="00E51624"/>
    <w:rsid w:val="00E52976"/>
    <w:rsid w:val="00E53275"/>
    <w:rsid w:val="00E54330"/>
    <w:rsid w:val="00E55A22"/>
    <w:rsid w:val="00E65022"/>
    <w:rsid w:val="00E65086"/>
    <w:rsid w:val="00E6508E"/>
    <w:rsid w:val="00E657DA"/>
    <w:rsid w:val="00E66C86"/>
    <w:rsid w:val="00E70584"/>
    <w:rsid w:val="00E710A3"/>
    <w:rsid w:val="00E7657A"/>
    <w:rsid w:val="00E806FD"/>
    <w:rsid w:val="00E81C22"/>
    <w:rsid w:val="00E8335B"/>
    <w:rsid w:val="00E875E1"/>
    <w:rsid w:val="00E923FE"/>
    <w:rsid w:val="00E94835"/>
    <w:rsid w:val="00E94970"/>
    <w:rsid w:val="00EA090B"/>
    <w:rsid w:val="00EA1622"/>
    <w:rsid w:val="00EA1D05"/>
    <w:rsid w:val="00EB0A5E"/>
    <w:rsid w:val="00EB0FE3"/>
    <w:rsid w:val="00EB5D38"/>
    <w:rsid w:val="00EC0A84"/>
    <w:rsid w:val="00EC2CE6"/>
    <w:rsid w:val="00EC3043"/>
    <w:rsid w:val="00ED0E0B"/>
    <w:rsid w:val="00ED1C3C"/>
    <w:rsid w:val="00ED2764"/>
    <w:rsid w:val="00ED3003"/>
    <w:rsid w:val="00EE47D3"/>
    <w:rsid w:val="00EE4DBB"/>
    <w:rsid w:val="00EE7DB9"/>
    <w:rsid w:val="00EF0025"/>
    <w:rsid w:val="00EF3D47"/>
    <w:rsid w:val="00EF6379"/>
    <w:rsid w:val="00F051D0"/>
    <w:rsid w:val="00F11096"/>
    <w:rsid w:val="00F14344"/>
    <w:rsid w:val="00F16552"/>
    <w:rsid w:val="00F22DB3"/>
    <w:rsid w:val="00F2575A"/>
    <w:rsid w:val="00F25D4E"/>
    <w:rsid w:val="00F25D95"/>
    <w:rsid w:val="00F275CF"/>
    <w:rsid w:val="00F36148"/>
    <w:rsid w:val="00F40B2D"/>
    <w:rsid w:val="00F4162E"/>
    <w:rsid w:val="00F43CF6"/>
    <w:rsid w:val="00F44FCA"/>
    <w:rsid w:val="00F458DE"/>
    <w:rsid w:val="00F47388"/>
    <w:rsid w:val="00F47B6B"/>
    <w:rsid w:val="00F50372"/>
    <w:rsid w:val="00F5195C"/>
    <w:rsid w:val="00F54145"/>
    <w:rsid w:val="00F5621E"/>
    <w:rsid w:val="00F57F49"/>
    <w:rsid w:val="00F61201"/>
    <w:rsid w:val="00F65FC6"/>
    <w:rsid w:val="00F667D2"/>
    <w:rsid w:val="00F672F1"/>
    <w:rsid w:val="00F67D7E"/>
    <w:rsid w:val="00F72F52"/>
    <w:rsid w:val="00F740AA"/>
    <w:rsid w:val="00F75CFF"/>
    <w:rsid w:val="00F802B0"/>
    <w:rsid w:val="00F808C7"/>
    <w:rsid w:val="00F862F5"/>
    <w:rsid w:val="00F86C4A"/>
    <w:rsid w:val="00F87FF2"/>
    <w:rsid w:val="00F90DF7"/>
    <w:rsid w:val="00F929AB"/>
    <w:rsid w:val="00F92B82"/>
    <w:rsid w:val="00F9620C"/>
    <w:rsid w:val="00FA19C0"/>
    <w:rsid w:val="00FA4005"/>
    <w:rsid w:val="00FA68A9"/>
    <w:rsid w:val="00FB2A6E"/>
    <w:rsid w:val="00FB2EA2"/>
    <w:rsid w:val="00FB333A"/>
    <w:rsid w:val="00FB3463"/>
    <w:rsid w:val="00FB5CD1"/>
    <w:rsid w:val="00FB66AD"/>
    <w:rsid w:val="00FC32FD"/>
    <w:rsid w:val="00FC4E9B"/>
    <w:rsid w:val="00FC6813"/>
    <w:rsid w:val="00FC793D"/>
    <w:rsid w:val="00FD048B"/>
    <w:rsid w:val="00FD1BB3"/>
    <w:rsid w:val="00FD36F8"/>
    <w:rsid w:val="00FD4A9A"/>
    <w:rsid w:val="00FE0953"/>
    <w:rsid w:val="00FE3894"/>
    <w:rsid w:val="00FE6EA1"/>
    <w:rsid w:val="00FF6238"/>
    <w:rsid w:val="00FF6D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AE8"/>
    <w:pPr>
      <w:spacing w:after="0" w:line="240" w:lineRule="auto"/>
    </w:pPr>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4899"/>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2A4899"/>
    <w:rPr>
      <w:rFonts w:ascii="Tahoma" w:hAnsi="Tahoma" w:cs="Tahoma"/>
      <w:sz w:val="16"/>
      <w:szCs w:val="16"/>
    </w:rPr>
  </w:style>
  <w:style w:type="paragraph" w:styleId="Intestazione">
    <w:name w:val="header"/>
    <w:basedOn w:val="Normale"/>
    <w:link w:val="IntestazioneCarattere"/>
    <w:uiPriority w:val="99"/>
    <w:semiHidden/>
    <w:unhideWhenUsed/>
    <w:rsid w:val="002A4899"/>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2A4899"/>
  </w:style>
  <w:style w:type="paragraph" w:styleId="Pidipagina">
    <w:name w:val="footer"/>
    <w:basedOn w:val="Normale"/>
    <w:link w:val="PidipaginaCarattere"/>
    <w:uiPriority w:val="99"/>
    <w:semiHidden/>
    <w:unhideWhenUsed/>
    <w:rsid w:val="002A4899"/>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semiHidden/>
    <w:rsid w:val="002A4899"/>
  </w:style>
  <w:style w:type="paragraph" w:styleId="NormaleWeb">
    <w:name w:val="Normal (Web)"/>
    <w:basedOn w:val="Normale"/>
    <w:uiPriority w:val="99"/>
    <w:semiHidden/>
    <w:unhideWhenUsed/>
    <w:rsid w:val="00CB644A"/>
    <w:pPr>
      <w:spacing w:before="100" w:beforeAutospacing="1" w:after="100" w:afterAutospacing="1"/>
    </w:pPr>
    <w:rPr>
      <w:rFonts w:ascii="Times New Roman" w:eastAsia="Times New Roman" w:hAnsi="Times New Roman"/>
      <w:lang w:eastAsia="it-IT"/>
    </w:rPr>
  </w:style>
  <w:style w:type="character" w:styleId="Collegamentoipertestuale">
    <w:name w:val="Hyperlink"/>
    <w:basedOn w:val="Carpredefinitoparagrafo"/>
    <w:uiPriority w:val="99"/>
    <w:unhideWhenUsed/>
    <w:rsid w:val="00504A1E"/>
    <w:rPr>
      <w:color w:val="0000FF" w:themeColor="hyperlink"/>
      <w:u w:val="single"/>
    </w:rPr>
  </w:style>
  <w:style w:type="paragraph" w:styleId="Testonormale">
    <w:name w:val="Plain Text"/>
    <w:basedOn w:val="Normale"/>
    <w:link w:val="TestonormaleCarattere"/>
    <w:uiPriority w:val="99"/>
    <w:semiHidden/>
    <w:unhideWhenUsed/>
    <w:rsid w:val="009A5B60"/>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semiHidden/>
    <w:rsid w:val="009A5B60"/>
    <w:rPr>
      <w:rFonts w:ascii="Consolas" w:hAnsi="Consolas"/>
      <w:sz w:val="21"/>
      <w:szCs w:val="21"/>
    </w:rPr>
  </w:style>
  <w:style w:type="paragraph" w:styleId="Paragrafoelenco">
    <w:name w:val="List Paragraph"/>
    <w:basedOn w:val="Normale"/>
    <w:uiPriority w:val="34"/>
    <w:qFormat/>
    <w:rsid w:val="001E6673"/>
    <w:pPr>
      <w:widowControl w:val="0"/>
      <w:suppressAutoHyphens/>
      <w:ind w:left="720"/>
      <w:contextualSpacing/>
    </w:pPr>
    <w:rPr>
      <w:rFonts w:ascii="Times New Roman" w:eastAsia="SimSun" w:hAnsi="Times New Roman" w:cs="Mangal"/>
      <w:kern w:val="2"/>
      <w:szCs w:val="21"/>
      <w:lang w:eastAsia="hi-IN" w:bidi="hi-IN"/>
    </w:rPr>
  </w:style>
  <w:style w:type="character" w:customStyle="1" w:styleId="textexposedshow">
    <w:name w:val="text_exposed_show"/>
    <w:basedOn w:val="Carpredefinitoparagrafo"/>
    <w:rsid w:val="00E94970"/>
  </w:style>
  <w:style w:type="character" w:styleId="Enfasigrassetto">
    <w:name w:val="Strong"/>
    <w:basedOn w:val="Carpredefinitoparagrafo"/>
    <w:uiPriority w:val="22"/>
    <w:qFormat/>
    <w:rsid w:val="000651FE"/>
    <w:rPr>
      <w:b/>
      <w:bCs/>
    </w:rPr>
  </w:style>
  <w:style w:type="paragraph" w:styleId="Rientrocorpodeltesto2">
    <w:name w:val="Body Text Indent 2"/>
    <w:basedOn w:val="Normale"/>
    <w:link w:val="Rientrocorpodeltesto2Carattere"/>
    <w:rsid w:val="00CB11A1"/>
    <w:pPr>
      <w:ind w:left="1136" w:hanging="1136"/>
      <w:jc w:val="both"/>
    </w:pPr>
    <w:rPr>
      <w:rFonts w:ascii="Times New Roman" w:eastAsia="Times New Roman" w:hAnsi="Times New Roman"/>
      <w:lang w:eastAsia="it-IT" w:bidi="he-IL"/>
    </w:rPr>
  </w:style>
  <w:style w:type="character" w:customStyle="1" w:styleId="Rientrocorpodeltesto2Carattere">
    <w:name w:val="Rientro corpo del testo 2 Carattere"/>
    <w:basedOn w:val="Carpredefinitoparagrafo"/>
    <w:link w:val="Rientrocorpodeltesto2"/>
    <w:rsid w:val="00CB11A1"/>
    <w:rPr>
      <w:rFonts w:ascii="Times New Roman" w:eastAsia="Times New Roman" w:hAnsi="Times New Roman" w:cs="Times New Roman"/>
      <w:sz w:val="24"/>
      <w:szCs w:val="24"/>
      <w:lang w:eastAsia="it-IT" w:bidi="he-IL"/>
    </w:rPr>
  </w:style>
</w:styles>
</file>

<file path=word/webSettings.xml><?xml version="1.0" encoding="utf-8"?>
<w:webSettings xmlns:r="http://schemas.openxmlformats.org/officeDocument/2006/relationships" xmlns:w="http://schemas.openxmlformats.org/wordprocessingml/2006/main">
  <w:divs>
    <w:div w:id="348726489">
      <w:bodyDiv w:val="1"/>
      <w:marLeft w:val="0"/>
      <w:marRight w:val="0"/>
      <w:marTop w:val="0"/>
      <w:marBottom w:val="0"/>
      <w:divBdr>
        <w:top w:val="none" w:sz="0" w:space="0" w:color="auto"/>
        <w:left w:val="none" w:sz="0" w:space="0" w:color="auto"/>
        <w:bottom w:val="none" w:sz="0" w:space="0" w:color="auto"/>
        <w:right w:val="none" w:sz="0" w:space="0" w:color="auto"/>
      </w:divBdr>
    </w:div>
    <w:div w:id="661205441">
      <w:bodyDiv w:val="1"/>
      <w:marLeft w:val="0"/>
      <w:marRight w:val="0"/>
      <w:marTop w:val="0"/>
      <w:marBottom w:val="0"/>
      <w:divBdr>
        <w:top w:val="none" w:sz="0" w:space="0" w:color="auto"/>
        <w:left w:val="none" w:sz="0" w:space="0" w:color="auto"/>
        <w:bottom w:val="none" w:sz="0" w:space="0" w:color="auto"/>
        <w:right w:val="none" w:sz="0" w:space="0" w:color="auto"/>
      </w:divBdr>
    </w:div>
    <w:div w:id="678391902">
      <w:bodyDiv w:val="1"/>
      <w:marLeft w:val="0"/>
      <w:marRight w:val="0"/>
      <w:marTop w:val="0"/>
      <w:marBottom w:val="0"/>
      <w:divBdr>
        <w:top w:val="none" w:sz="0" w:space="0" w:color="auto"/>
        <w:left w:val="none" w:sz="0" w:space="0" w:color="auto"/>
        <w:bottom w:val="none" w:sz="0" w:space="0" w:color="auto"/>
        <w:right w:val="none" w:sz="0" w:space="0" w:color="auto"/>
      </w:divBdr>
    </w:div>
    <w:div w:id="713384309">
      <w:bodyDiv w:val="1"/>
      <w:marLeft w:val="0"/>
      <w:marRight w:val="0"/>
      <w:marTop w:val="0"/>
      <w:marBottom w:val="0"/>
      <w:divBdr>
        <w:top w:val="none" w:sz="0" w:space="0" w:color="auto"/>
        <w:left w:val="none" w:sz="0" w:space="0" w:color="auto"/>
        <w:bottom w:val="none" w:sz="0" w:space="0" w:color="auto"/>
        <w:right w:val="none" w:sz="0" w:space="0" w:color="auto"/>
      </w:divBdr>
    </w:div>
    <w:div w:id="746146145">
      <w:bodyDiv w:val="1"/>
      <w:marLeft w:val="0"/>
      <w:marRight w:val="0"/>
      <w:marTop w:val="0"/>
      <w:marBottom w:val="0"/>
      <w:divBdr>
        <w:top w:val="none" w:sz="0" w:space="0" w:color="auto"/>
        <w:left w:val="none" w:sz="0" w:space="0" w:color="auto"/>
        <w:bottom w:val="none" w:sz="0" w:space="0" w:color="auto"/>
        <w:right w:val="none" w:sz="0" w:space="0" w:color="auto"/>
      </w:divBdr>
    </w:div>
    <w:div w:id="1732534938">
      <w:bodyDiv w:val="1"/>
      <w:marLeft w:val="0"/>
      <w:marRight w:val="0"/>
      <w:marTop w:val="0"/>
      <w:marBottom w:val="0"/>
      <w:divBdr>
        <w:top w:val="none" w:sz="0" w:space="0" w:color="auto"/>
        <w:left w:val="none" w:sz="0" w:space="0" w:color="auto"/>
        <w:bottom w:val="none" w:sz="0" w:space="0" w:color="auto"/>
        <w:right w:val="none" w:sz="0" w:space="0" w:color="auto"/>
      </w:divBdr>
    </w:div>
    <w:div w:id="1795097403">
      <w:bodyDiv w:val="1"/>
      <w:marLeft w:val="0"/>
      <w:marRight w:val="0"/>
      <w:marTop w:val="0"/>
      <w:marBottom w:val="0"/>
      <w:divBdr>
        <w:top w:val="none" w:sz="0" w:space="0" w:color="auto"/>
        <w:left w:val="none" w:sz="0" w:space="0" w:color="auto"/>
        <w:bottom w:val="none" w:sz="0" w:space="0" w:color="auto"/>
        <w:right w:val="none" w:sz="0" w:space="0" w:color="auto"/>
      </w:divBdr>
    </w:div>
    <w:div w:id="1970476038">
      <w:bodyDiv w:val="1"/>
      <w:marLeft w:val="0"/>
      <w:marRight w:val="0"/>
      <w:marTop w:val="0"/>
      <w:marBottom w:val="0"/>
      <w:divBdr>
        <w:top w:val="none" w:sz="0" w:space="0" w:color="auto"/>
        <w:left w:val="none" w:sz="0" w:space="0" w:color="auto"/>
        <w:bottom w:val="none" w:sz="0" w:space="0" w:color="auto"/>
        <w:right w:val="none" w:sz="0" w:space="0" w:color="auto"/>
      </w:divBdr>
    </w:div>
    <w:div w:id="20532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Italia%20Nostra\Verbali\2015\Amelia%20-%20Verbale%20%20No%2012%20-%20Assemblea%206-9-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Amelia - Verbale  No 12 - Assemblea 6-9-2015</Template>
  <TotalTime>50</TotalTime>
  <Pages>2</Pages>
  <Words>267</Words>
  <Characters>1528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dc:creator>
  <cp:lastModifiedBy>Flavia</cp:lastModifiedBy>
  <cp:revision>6</cp:revision>
  <cp:lastPrinted>2020-08-26T11:47:00Z</cp:lastPrinted>
  <dcterms:created xsi:type="dcterms:W3CDTF">2020-08-24T08:31:00Z</dcterms:created>
  <dcterms:modified xsi:type="dcterms:W3CDTF">2020-08-26T13:02:00Z</dcterms:modified>
</cp:coreProperties>
</file>