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D28" w:rsidRDefault="00BF38B4" w:rsidP="00E76D28">
      <w:pPr>
        <w:ind w:right="779"/>
        <w:jc w:val="right"/>
        <w:rPr>
          <w:rFonts w:ascii="Times New Roman" w:hAnsi="Times New Roman" w:cs="Times New Roman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2pt;margin-top:-108.65pt;width:479.15pt;height:759.55pt;z-index:251660288;mso-width-relative:margin;mso-height-relative:margin" strokecolor="white [3212]">
            <v:textbox style="mso-next-textbox:#_x0000_s1026">
              <w:txbxContent>
                <w:p w:rsidR="00BF38B4" w:rsidRDefault="00BF38B4" w:rsidP="00BF38B4">
                  <w:pPr>
                    <w:spacing w:line="240" w:lineRule="auto"/>
                    <w:ind w:right="49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38B4" w:rsidRDefault="00BF38B4" w:rsidP="00BF38B4">
                  <w:pPr>
                    <w:spacing w:line="240" w:lineRule="auto"/>
                    <w:ind w:right="49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F38B4" w:rsidRPr="00BF38B4" w:rsidRDefault="00BF38B4" w:rsidP="00BF38B4">
                  <w:pPr>
                    <w:spacing w:line="240" w:lineRule="auto"/>
                    <w:ind w:right="493"/>
                    <w:jc w:val="center"/>
                    <w:rPr>
                      <w:rFonts w:cstheme="minorHAnsi"/>
                      <w:sz w:val="28"/>
                      <w:szCs w:val="28"/>
                    </w:rPr>
                  </w:pPr>
                  <w:r w:rsidRPr="00BF38B4">
                    <w:rPr>
                      <w:rFonts w:cstheme="minorHAnsi"/>
                      <w:sz w:val="28"/>
                      <w:szCs w:val="28"/>
                    </w:rPr>
                    <w:t>Comunicato</w:t>
                  </w:r>
                </w:p>
                <w:p w:rsidR="00BF38B4" w:rsidRPr="00BF38B4" w:rsidRDefault="00BF38B4" w:rsidP="00BF38B4">
                  <w:pPr>
                    <w:spacing w:line="240" w:lineRule="auto"/>
                    <w:ind w:right="493"/>
                    <w:jc w:val="center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BF38B4">
                    <w:rPr>
                      <w:rFonts w:cstheme="minorHAnsi"/>
                      <w:b/>
                      <w:sz w:val="28"/>
                      <w:szCs w:val="28"/>
                    </w:rPr>
                    <w:t>L’Alleanza delle Associazioni e dei Comitati “Salviamo il nostro Mare” è in campo: si parte dai depuratori.</w:t>
                  </w:r>
                </w:p>
                <w:p w:rsidR="00BF38B4" w:rsidRPr="00BF38B4" w:rsidRDefault="00BF38B4" w:rsidP="00BF38B4">
                  <w:pPr>
                    <w:spacing w:after="0" w:line="240" w:lineRule="auto"/>
                    <w:ind w:right="493"/>
                    <w:jc w:val="both"/>
                    <w:rPr>
                      <w:rFonts w:cstheme="minorHAnsi"/>
                    </w:rPr>
                  </w:pPr>
                  <w:r w:rsidRPr="00BF38B4">
                    <w:rPr>
                      <w:rFonts w:cstheme="minorHAnsi"/>
                    </w:rPr>
                    <w:t>Il Mare è il principale Bene Comune da cui dipende il lavoro ed il benessere dei nostri paesi.</w:t>
                  </w:r>
                </w:p>
                <w:p w:rsidR="00BF38B4" w:rsidRPr="00BF38B4" w:rsidRDefault="00BF38B4" w:rsidP="00BF38B4">
                  <w:pPr>
                    <w:spacing w:after="0" w:line="240" w:lineRule="auto"/>
                    <w:ind w:right="493"/>
                    <w:jc w:val="both"/>
                    <w:rPr>
                      <w:rFonts w:cstheme="minorHAnsi"/>
                    </w:rPr>
                  </w:pPr>
                  <w:r w:rsidRPr="00BF38B4">
                    <w:rPr>
                      <w:rFonts w:cstheme="minorHAnsi"/>
                    </w:rPr>
                    <w:t>Senza un Mare pulito non vi è futuro.</w:t>
                  </w:r>
                </w:p>
                <w:p w:rsidR="00BF38B4" w:rsidRPr="00BF38B4" w:rsidRDefault="00BF38B4" w:rsidP="00BF38B4">
                  <w:pPr>
                    <w:spacing w:after="0" w:line="240" w:lineRule="auto"/>
                    <w:ind w:right="493"/>
                    <w:jc w:val="both"/>
                    <w:rPr>
                      <w:rFonts w:cstheme="minorHAnsi"/>
                    </w:rPr>
                  </w:pPr>
                  <w:r w:rsidRPr="00BF38B4">
                    <w:rPr>
                      <w:rFonts w:cstheme="minorHAnsi"/>
                    </w:rPr>
                    <w:t>Ma anno dopo anno le acque di balneazione vanno peggiorando sempre più.</w:t>
                  </w:r>
                </w:p>
                <w:p w:rsidR="00BF38B4" w:rsidRPr="00BF38B4" w:rsidRDefault="00BF38B4" w:rsidP="00BF38B4">
                  <w:pPr>
                    <w:spacing w:after="0" w:line="240" w:lineRule="auto"/>
                    <w:ind w:right="493"/>
                    <w:jc w:val="both"/>
                    <w:rPr>
                      <w:rFonts w:cstheme="minorHAnsi"/>
                    </w:rPr>
                  </w:pPr>
                  <w:r w:rsidRPr="00BF38B4">
                    <w:rPr>
                      <w:rFonts w:cstheme="minorHAnsi"/>
                    </w:rPr>
                    <w:t>Grande è la preoccupazione di cittadini ed operatori turistici, di tutte quelle famiglie che hanno scelto di avere qui la loro seconda casa e di tanti altri ancora che forse stanno già decidendo di andare a trascorrere altrove le loro vacanze.</w:t>
                  </w:r>
                </w:p>
                <w:p w:rsidR="00BF38B4" w:rsidRPr="00BF38B4" w:rsidRDefault="00BF38B4" w:rsidP="00BF38B4">
                  <w:pPr>
                    <w:spacing w:after="0" w:line="240" w:lineRule="auto"/>
                    <w:ind w:right="493"/>
                    <w:jc w:val="both"/>
                    <w:rPr>
                      <w:rFonts w:cstheme="minorHAnsi"/>
                      <w:b/>
                    </w:rPr>
                  </w:pPr>
                  <w:r w:rsidRPr="00BF38B4">
                    <w:rPr>
                      <w:rFonts w:cstheme="minorHAnsi"/>
                    </w:rPr>
                    <w:t xml:space="preserve">Tutti noi siamo spettatori preoccupati di tale processo, altrettanto decisi a contrastarlo in ogni modo nell’interesse dell’ambiente marino costiero e dell’economia della nostra regione, essendo stati testimoni durante i mesi estivi appena trascorsi, delle proteste di migliaia di singoli cittadini e dell’appello accorato rivoltoci a fare qualcosa per il nostro mare. </w:t>
                  </w:r>
                  <w:r w:rsidRPr="00BF38B4">
                    <w:rPr>
                      <w:rFonts w:cstheme="minorHAnsi"/>
                      <w:b/>
                    </w:rPr>
                    <w:t>Tale appello è stato da noi raccolto.</w:t>
                  </w:r>
                </w:p>
                <w:p w:rsidR="00BF38B4" w:rsidRPr="00BF38B4" w:rsidRDefault="00BF38B4" w:rsidP="00BF38B4">
                  <w:pPr>
                    <w:spacing w:after="0" w:line="240" w:lineRule="auto"/>
                    <w:ind w:right="493"/>
                    <w:jc w:val="both"/>
                    <w:rPr>
                      <w:rFonts w:cstheme="minorHAnsi"/>
                      <w:b/>
                    </w:rPr>
                  </w:pPr>
                  <w:r w:rsidRPr="00BF38B4">
                    <w:rPr>
                      <w:rFonts w:cstheme="minorHAnsi"/>
                    </w:rPr>
                    <w:t xml:space="preserve">L’Alleanza delle Associazioni e dei Comitati “Salviamo il nostro Mare” </w:t>
                  </w:r>
                  <w:r w:rsidRPr="00BF38B4">
                    <w:rPr>
                      <w:rFonts w:cstheme="minorHAnsi"/>
                      <w:b/>
                    </w:rPr>
                    <w:t xml:space="preserve">,  è determinata a far emergere e rendere di dominio pubblico   quali siano i fattori che concorrono a determinare la cattiva qualità con cui si presentano le acque di balneazione. </w:t>
                  </w:r>
                </w:p>
                <w:p w:rsidR="00BF38B4" w:rsidRPr="00BF38B4" w:rsidRDefault="00BF38B4" w:rsidP="00BF38B4">
                  <w:pPr>
                    <w:spacing w:after="0" w:line="240" w:lineRule="auto"/>
                    <w:ind w:right="493"/>
                    <w:jc w:val="both"/>
                    <w:rPr>
                      <w:rFonts w:cstheme="minorHAnsi"/>
                      <w:b/>
                    </w:rPr>
                  </w:pPr>
                  <w:r w:rsidRPr="00BF38B4">
                    <w:rPr>
                      <w:rFonts w:cstheme="minorHAnsi"/>
                    </w:rPr>
                    <w:t xml:space="preserve">Per questo si è  rivolta  direttamente al Direttore generale dell’Agenzia regionale per la protezione dell’ambiente dott. Domenico </w:t>
                  </w:r>
                  <w:proofErr w:type="spellStart"/>
                  <w:r w:rsidRPr="00BF38B4">
                    <w:rPr>
                      <w:rFonts w:cstheme="minorHAnsi"/>
                    </w:rPr>
                    <w:t>Pappaterra</w:t>
                  </w:r>
                  <w:proofErr w:type="spellEnd"/>
                  <w:r w:rsidRPr="00BF38B4">
                    <w:rPr>
                      <w:rFonts w:cstheme="minorHAnsi"/>
                    </w:rPr>
                    <w:t xml:space="preserve">  che in un </w:t>
                  </w:r>
                  <w:r w:rsidRPr="00BF38B4">
                    <w:rPr>
                      <w:rFonts w:cstheme="minorHAnsi"/>
                      <w:b/>
                    </w:rPr>
                    <w:t xml:space="preserve"> </w:t>
                  </w:r>
                  <w:r w:rsidRPr="00BF38B4">
                    <w:rPr>
                      <w:rFonts w:cstheme="minorHAnsi"/>
                    </w:rPr>
                    <w:t>intervista</w:t>
                  </w:r>
                  <w:r w:rsidRPr="00BF38B4">
                    <w:rPr>
                      <w:rFonts w:cstheme="minorHAnsi"/>
                      <w:b/>
                    </w:rPr>
                    <w:t xml:space="preserve"> </w:t>
                  </w:r>
                  <w:r w:rsidRPr="00BF38B4">
                    <w:rPr>
                      <w:rFonts w:cstheme="minorHAnsi"/>
                    </w:rPr>
                    <w:t xml:space="preserve">rilasciata il 26 agosto 2020 al Corriere di Calabria ha dichiarato che l’ARPACAL ,  in diretta collaborazione con l’Assessorato all’Ambiente della Regione Calabria guidato dall’assessore Sergio De Caprio, </w:t>
                  </w:r>
                  <w:r w:rsidRPr="00BF38B4">
                    <w:rPr>
                      <w:rFonts w:cstheme="minorHAnsi"/>
                      <w:b/>
                    </w:rPr>
                    <w:t xml:space="preserve">ha svolto un controllo sui depuratori costieri, sulla  loro efficienza e funzionalità e su quanto gli stessi potrebbero incidere sulle criticità che spesso sono state segnalate, in particolar modo sul tratto costiero del Tirreno cosentino.  </w:t>
                  </w:r>
                </w:p>
                <w:p w:rsidR="00BF38B4" w:rsidRPr="00BF38B4" w:rsidRDefault="00BF38B4" w:rsidP="00BF38B4">
                  <w:pPr>
                    <w:spacing w:after="0" w:line="240" w:lineRule="auto"/>
                    <w:ind w:right="493"/>
                    <w:jc w:val="both"/>
                    <w:rPr>
                      <w:rFonts w:cstheme="minorHAnsi"/>
                      <w:b/>
                    </w:rPr>
                  </w:pPr>
                  <w:bookmarkStart w:id="0" w:name="_GoBack"/>
                  <w:bookmarkEnd w:id="0"/>
                  <w:r w:rsidRPr="00BF38B4">
                    <w:rPr>
                      <w:rFonts w:cstheme="minorHAnsi"/>
                    </w:rPr>
                    <w:t xml:space="preserve">È infatti facilmente ipotizzabile che accanto alle problematiche relative agli scarichi abusivi e ad una non corretta gestione dei fossi, dei fiumi, dei canali e torrenti che sfociano a mare dove può arrivare qualunque cosa, </w:t>
                  </w:r>
                  <w:r w:rsidRPr="00BF38B4">
                    <w:rPr>
                      <w:rFonts w:cstheme="minorHAnsi"/>
                      <w:b/>
                    </w:rPr>
                    <w:t xml:space="preserve">vi sia  quella altrettanto seria e preoccupante del possibile persistente stato di degrado degli impianti di depurazione, a causa di gravi condizioni manutentive e precarietà della conduzione che rendono critici i cicli depurativi. </w:t>
                  </w:r>
                </w:p>
                <w:p w:rsidR="00BF38B4" w:rsidRPr="00BF38B4" w:rsidRDefault="00BF38B4" w:rsidP="00BF38B4">
                  <w:pPr>
                    <w:spacing w:after="0" w:line="240" w:lineRule="auto"/>
                    <w:ind w:right="493"/>
                    <w:jc w:val="both"/>
                    <w:rPr>
                      <w:rFonts w:cstheme="minorHAnsi"/>
                    </w:rPr>
                  </w:pPr>
                  <w:r w:rsidRPr="00BF38B4">
                    <w:rPr>
                      <w:rFonts w:cstheme="minorHAnsi"/>
                    </w:rPr>
                    <w:t xml:space="preserve">Per tutte queste ragioni, l’Alleanza delle Associazioni e dei Comitati “Salviamo il nostro Mare” ha chiesto,  nei termini previsti dalla Legge, all’ARPACAL, alla Regione Calabria , coinvolgendo tutti i  comuni costieri, le Capitanerie di Porto ed i Carabinieri Forestale,  di conoscere in modo dettagliato le risultanze della citata  attività dell’Arpacal di controllo ai depuratori dei paesi costieri, alla loro efficienza e funzionalità e se l’Arpacal  ha anche prospettato, ed in quali specifici casi,  delle soluzioni per eventuali criticità riscontrate. </w:t>
                  </w:r>
                </w:p>
                <w:p w:rsidR="00BF38B4" w:rsidRPr="00BF38B4" w:rsidRDefault="00BF38B4" w:rsidP="00BF38B4">
                  <w:pPr>
                    <w:spacing w:line="240" w:lineRule="auto"/>
                    <w:ind w:right="493"/>
                    <w:jc w:val="both"/>
                    <w:rPr>
                      <w:rFonts w:cstheme="minorHAnsi"/>
                      <w:b/>
                    </w:rPr>
                  </w:pPr>
                  <w:r w:rsidRPr="00BF38B4">
                    <w:rPr>
                      <w:rFonts w:cstheme="minorHAnsi"/>
                      <w:b/>
                    </w:rPr>
                    <w:t>Siamo solo agli inizi, sosteneteci.</w:t>
                  </w:r>
                </w:p>
                <w:p w:rsidR="00BF38B4" w:rsidRPr="00BF38B4" w:rsidRDefault="00BF38B4" w:rsidP="00BF38B4">
                  <w:pPr>
                    <w:spacing w:line="240" w:lineRule="auto"/>
                    <w:ind w:right="493"/>
                    <w:jc w:val="both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BF38B4">
                    <w:rPr>
                      <w:rFonts w:cstheme="minorHAnsi"/>
                      <w:b/>
                      <w:sz w:val="28"/>
                      <w:szCs w:val="28"/>
                    </w:rPr>
                    <w:t>L’Alleanza delle Associazioni e dei Comitati “Salviamo il nostro Mare”.</w:t>
                  </w:r>
                </w:p>
                <w:p w:rsidR="00BF38B4" w:rsidRPr="00BF38B4" w:rsidRDefault="00BF38B4" w:rsidP="00BF38B4">
                  <w:pPr>
                    <w:pStyle w:val="p1"/>
                    <w:ind w:right="493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 xml:space="preserve">(Italia Nostra - Sezione Alto Tirreno Cosentino, Legambiente Riviera dei Cedri, Wwf Calabria </w:t>
                  </w:r>
                  <w:proofErr w:type="spellStart"/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>Citra</w:t>
                  </w:r>
                  <w:proofErr w:type="spellEnd"/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 xml:space="preserve">, Coordinamento LIPU Calabria, Comitato Difesa Ambiente  Diamante </w:t>
                  </w:r>
                  <w:proofErr w:type="spellStart"/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>Cirella</w:t>
                  </w:r>
                  <w:proofErr w:type="spellEnd"/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 xml:space="preserve">, Associazione Culturale e Agricola </w:t>
                  </w:r>
                  <w:proofErr w:type="spellStart"/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>Artemis</w:t>
                  </w:r>
                  <w:proofErr w:type="spellEnd"/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 xml:space="preserve"> di </w:t>
                  </w:r>
                  <w:proofErr w:type="spellStart"/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>Grisolia</w:t>
                  </w:r>
                  <w:proofErr w:type="spellEnd"/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 xml:space="preserve">, Associazione </w:t>
                  </w:r>
                  <w:proofErr w:type="spellStart"/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>MillennialsArts</w:t>
                  </w:r>
                  <w:proofErr w:type="spellEnd"/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 xml:space="preserve"> di San Lucido,</w:t>
                  </w:r>
                  <w:r w:rsidRPr="00BF38B4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 xml:space="preserve">Comitato </w:t>
                  </w:r>
                  <w:proofErr w:type="spellStart"/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>Torremezzo</w:t>
                  </w:r>
                  <w:proofErr w:type="spellEnd"/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 xml:space="preserve"> Bene Comune, Comitato Ambientale </w:t>
                  </w:r>
                  <w:proofErr w:type="spellStart"/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>Presilano</w:t>
                  </w:r>
                  <w:proofErr w:type="spellEnd"/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 xml:space="preserve">, VAS Tirreno Cosentino/Costa </w:t>
                  </w:r>
                  <w:proofErr w:type="spellStart"/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>Bruzia</w:t>
                  </w:r>
                  <w:proofErr w:type="spellEnd"/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 xml:space="preserve"> (Associazione Verdi Ambiente e Società) - Paola,  Mare Pulito - Salviamo il Tirreno cosentino,  I Giardini di Eva,  Calabria Nuova </w:t>
                  </w:r>
                  <w:proofErr w:type="spellStart"/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>Grisolia</w:t>
                  </w:r>
                  <w:proofErr w:type="spellEnd"/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>MEDiterranean</w:t>
                  </w:r>
                  <w:proofErr w:type="spellEnd"/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 xml:space="preserve"> MEDIA, Movimento Agorà di </w:t>
                  </w:r>
                  <w:proofErr w:type="spellStart"/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>Grisolia</w:t>
                  </w:r>
                  <w:proofErr w:type="spellEnd"/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 xml:space="preserve">, Casa dei Diritti di Cosenza, Assemblea sui Beni Comuni di Rende, </w:t>
                  </w:r>
                  <w:proofErr w:type="spellStart"/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>Fiab</w:t>
                  </w:r>
                  <w:proofErr w:type="spellEnd"/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 xml:space="preserve"> Cosenza ciclabile e ambiente, Collettivo La Mongolfiera, Associazione Amici di San Nicola </w:t>
                  </w:r>
                  <w:proofErr w:type="spellStart"/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>Arcella</w:t>
                  </w:r>
                  <w:proofErr w:type="spellEnd"/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 xml:space="preserve">, Associazione Calabria Nuova di </w:t>
                  </w:r>
                  <w:proofErr w:type="spellStart"/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>Grisolia</w:t>
                  </w:r>
                  <w:proofErr w:type="spellEnd"/>
                  <w:r w:rsidRPr="00BF38B4">
                    <w:rPr>
                      <w:rStyle w:val="s1"/>
                      <w:rFonts w:asciiTheme="minorHAnsi" w:hAnsiTheme="minorHAnsi" w:cstheme="minorHAnsi"/>
                      <w:sz w:val="22"/>
                      <w:szCs w:val="22"/>
                    </w:rPr>
                    <w:t>, Costa Nostra, Come può uno scoglio arginare il mare.)</w:t>
                  </w:r>
                </w:p>
                <w:p w:rsidR="00BF38B4" w:rsidRPr="00BF38B4" w:rsidRDefault="00BF38B4" w:rsidP="00BF38B4">
                  <w:pPr>
                    <w:pStyle w:val="Titolo1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BF38B4" w:rsidRPr="00BF38B4" w:rsidRDefault="00BF38B4" w:rsidP="00BF38B4">
                  <w:pPr>
                    <w:spacing w:line="240" w:lineRule="auto"/>
                    <w:ind w:right="493"/>
                    <w:jc w:val="both"/>
                    <w:rPr>
                      <w:rFonts w:cstheme="minorHAnsi"/>
                    </w:rPr>
                  </w:pPr>
                </w:p>
                <w:p w:rsidR="00C312A5" w:rsidRDefault="00C312A5" w:rsidP="0019487B">
                  <w:pPr>
                    <w:ind w:right="779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E76D28">
        <w:rPr>
          <w:rFonts w:ascii="Times New Roman" w:hAnsi="Times New Roman" w:cs="Times New Roman"/>
          <w:u w:val="single"/>
        </w:rPr>
        <w:t xml:space="preserve">altotirrenocosentino-italianostra@pec.it  </w:t>
      </w:r>
    </w:p>
    <w:p w:rsidR="00034BD9" w:rsidRDefault="0019487B">
      <w:r>
        <w:rPr>
          <w:noProof/>
          <w:lang w:eastAsia="it-IT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-455930</wp:posOffset>
            </wp:positionH>
            <wp:positionV relativeFrom="paragraph">
              <wp:posOffset>-640715</wp:posOffset>
            </wp:positionV>
            <wp:extent cx="7086600" cy="10272395"/>
            <wp:effectExtent l="19050" t="19050" r="19050" b="14605"/>
            <wp:wrapThrough wrapText="bothSides">
              <wp:wrapPolygon edited="1">
                <wp:start x="-54" y="0"/>
                <wp:lineTo x="-54" y="21576"/>
                <wp:lineTo x="21622" y="21576"/>
                <wp:lineTo x="21416" y="18323"/>
                <wp:lineTo x="18888" y="18370"/>
                <wp:lineTo x="14071" y="18369"/>
                <wp:lineTo x="3916" y="18369"/>
                <wp:lineTo x="4134" y="0"/>
                <wp:lineTo x="-54" y="0"/>
              </wp:wrapPolygon>
            </wp:wrapThrough>
            <wp:docPr id="1" name="Immagine 1" descr="C:\Users\pc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02723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31193">
        <w:t>Nvnv</w:t>
      </w:r>
      <w:proofErr w:type="spellEnd"/>
      <w:r w:rsidR="00231193">
        <w:t xml:space="preserve">            </w:t>
      </w:r>
    </w:p>
    <w:p w:rsidR="00231193" w:rsidRDefault="00231193"/>
    <w:p w:rsidR="00231193" w:rsidRDefault="00231193"/>
    <w:p w:rsidR="00231193" w:rsidRDefault="00231193"/>
    <w:p w:rsidR="00231193" w:rsidRDefault="00231193"/>
    <w:p w:rsidR="002B41DE" w:rsidRPr="00BF38B4" w:rsidRDefault="002B41DE" w:rsidP="00BF38B4"/>
    <w:p w:rsidR="00231193" w:rsidRPr="00DB5473" w:rsidRDefault="00231193">
      <w:pPr>
        <w:rPr>
          <w:rFonts w:ascii="Times New Roman" w:hAnsi="Times New Roman" w:cs="Times New Roman"/>
        </w:rPr>
      </w:pPr>
    </w:p>
    <w:sectPr w:rsidR="00231193" w:rsidRPr="00DB5473" w:rsidSect="00034B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  <w:sig w:usb0="00000000" w:usb1="00000000" w:usb2="00000000" w:usb3="00000000" w:csb0="00000000" w:csb1="00000000"/>
  </w:font>
  <w:font w:name=".SFUI-Regular">
    <w:altName w:val="Cambria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characterSpacingControl w:val="doNotCompress"/>
  <w:compat/>
  <w:rsids>
    <w:rsidRoot w:val="00231193"/>
    <w:rsid w:val="000243E1"/>
    <w:rsid w:val="00034BD9"/>
    <w:rsid w:val="0019487B"/>
    <w:rsid w:val="00197BED"/>
    <w:rsid w:val="002234D4"/>
    <w:rsid w:val="00231193"/>
    <w:rsid w:val="00241DE3"/>
    <w:rsid w:val="0028080A"/>
    <w:rsid w:val="002B41DE"/>
    <w:rsid w:val="00355CC6"/>
    <w:rsid w:val="003F70CB"/>
    <w:rsid w:val="004F4AAC"/>
    <w:rsid w:val="006522E6"/>
    <w:rsid w:val="006D5224"/>
    <w:rsid w:val="007E4521"/>
    <w:rsid w:val="0083543B"/>
    <w:rsid w:val="008A5221"/>
    <w:rsid w:val="009C35E3"/>
    <w:rsid w:val="009C60EB"/>
    <w:rsid w:val="00A33E58"/>
    <w:rsid w:val="00BF38B4"/>
    <w:rsid w:val="00C26ACE"/>
    <w:rsid w:val="00C312A5"/>
    <w:rsid w:val="00C86508"/>
    <w:rsid w:val="00CC5307"/>
    <w:rsid w:val="00D8070E"/>
    <w:rsid w:val="00D94D78"/>
    <w:rsid w:val="00DB5473"/>
    <w:rsid w:val="00DF2466"/>
    <w:rsid w:val="00E14E03"/>
    <w:rsid w:val="00E76D28"/>
    <w:rsid w:val="00FD4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8B4"/>
  </w:style>
  <w:style w:type="paragraph" w:styleId="Titolo1">
    <w:name w:val="heading 1"/>
    <w:basedOn w:val="Normale"/>
    <w:next w:val="Normale"/>
    <w:link w:val="Titolo1Carattere"/>
    <w:uiPriority w:val="9"/>
    <w:qFormat/>
    <w:rsid w:val="00DB5473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19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B54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p1">
    <w:name w:val="p1"/>
    <w:basedOn w:val="Normale"/>
    <w:rsid w:val="00DB5473"/>
    <w:pPr>
      <w:spacing w:after="0" w:line="240" w:lineRule="auto"/>
    </w:pPr>
    <w:rPr>
      <w:rFonts w:ascii=".AppleSystemUIFont" w:eastAsiaTheme="minorEastAsia" w:hAnsi=".AppleSystemUIFont" w:cs="Times New Roman"/>
      <w:sz w:val="35"/>
      <w:szCs w:val="35"/>
      <w:lang w:eastAsia="it-IT"/>
    </w:rPr>
  </w:style>
  <w:style w:type="character" w:customStyle="1" w:styleId="s1">
    <w:name w:val="s1"/>
    <w:basedOn w:val="Carpredefinitoparagrafo"/>
    <w:rsid w:val="00DB5473"/>
    <w:rPr>
      <w:rFonts w:ascii=".SFUI-Regular" w:hAnsi=".SFUI-Regular" w:hint="default"/>
      <w:b w:val="0"/>
      <w:bCs w:val="0"/>
      <w:i w:val="0"/>
      <w:iCs w:val="0"/>
      <w:sz w:val="35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2020-10-25T16:17:00Z</cp:lastPrinted>
  <dcterms:created xsi:type="dcterms:W3CDTF">2020-10-27T15:44:00Z</dcterms:created>
  <dcterms:modified xsi:type="dcterms:W3CDTF">2020-10-27T15:44:00Z</dcterms:modified>
</cp:coreProperties>
</file>