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71" w:rsidRDefault="006F0283" w:rsidP="006F028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</w:p>
    <w:p w:rsidR="00FF5F71" w:rsidRDefault="00FF5F71" w:rsidP="006F0283">
      <w:pPr>
        <w:spacing w:after="0"/>
        <w:rPr>
          <w:sz w:val="28"/>
          <w:szCs w:val="28"/>
        </w:rPr>
      </w:pPr>
    </w:p>
    <w:p w:rsidR="00FF5F71" w:rsidRDefault="00FF5F71" w:rsidP="006F0283">
      <w:pPr>
        <w:spacing w:after="0"/>
        <w:rPr>
          <w:sz w:val="28"/>
          <w:szCs w:val="28"/>
        </w:rPr>
      </w:pPr>
    </w:p>
    <w:p w:rsidR="006F0283" w:rsidRDefault="006F0283" w:rsidP="00FF5F71">
      <w:pPr>
        <w:spacing w:after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Pescara, 2</w:t>
      </w:r>
      <w:r w:rsidR="00CC6F10">
        <w:rPr>
          <w:sz w:val="28"/>
          <w:szCs w:val="28"/>
        </w:rPr>
        <w:t>6</w:t>
      </w:r>
      <w:r>
        <w:rPr>
          <w:sz w:val="28"/>
          <w:szCs w:val="28"/>
        </w:rPr>
        <w:t xml:space="preserve"> ottobre 2020 </w:t>
      </w:r>
    </w:p>
    <w:p w:rsidR="00FF5F71" w:rsidRDefault="00FF5F71" w:rsidP="005F3083">
      <w:pPr>
        <w:pStyle w:val="Titolo4"/>
        <w:spacing w:before="0" w:beforeAutospacing="0" w:after="0" w:afterAutospacing="0" w:line="288" w:lineRule="atLeast"/>
        <w:ind w:left="1416"/>
        <w:textAlignment w:val="baseline"/>
        <w:rPr>
          <w:rFonts w:ascii="Arial" w:hAnsi="Arial" w:cs="Arial"/>
          <w:b w:val="0"/>
        </w:rPr>
      </w:pPr>
    </w:p>
    <w:p w:rsidR="00FF5F71" w:rsidRDefault="006F0283" w:rsidP="005F3083">
      <w:pPr>
        <w:pStyle w:val="Titolo4"/>
        <w:spacing w:before="0" w:beforeAutospacing="0" w:after="0" w:afterAutospacing="0" w:line="288" w:lineRule="atLeast"/>
        <w:ind w:left="1416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Gentile Dott.ssa Rosaria Mencarelli </w:t>
      </w:r>
      <w:r>
        <w:rPr>
          <w:rFonts w:ascii="Arial" w:hAnsi="Arial" w:cs="Arial"/>
          <w:b w:val="0"/>
        </w:rPr>
        <w:br/>
        <w:t>Soprintendente Archeologia, Belle arti e</w:t>
      </w:r>
      <w:r w:rsidR="00711C7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Paesaggio per le Provincie di Chieti e Pescara</w:t>
      </w:r>
      <w:r w:rsidR="00FF5F71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- Abruzzo</w:t>
      </w:r>
      <w:r>
        <w:rPr>
          <w:rFonts w:ascii="Arial" w:hAnsi="Arial" w:cs="Arial"/>
          <w:b w:val="0"/>
        </w:rPr>
        <w:br/>
        <w:t>Sede di Palazzo Zambra</w:t>
      </w:r>
      <w:r w:rsidR="005F3083">
        <w:rPr>
          <w:rFonts w:ascii="Arial" w:hAnsi="Arial" w:cs="Arial"/>
          <w:b w:val="0"/>
        </w:rPr>
        <w:t xml:space="preserve"> </w:t>
      </w:r>
      <w:r w:rsidRPr="005F3083">
        <w:rPr>
          <w:rFonts w:ascii="Arial" w:hAnsi="Arial" w:cs="Arial"/>
          <w:b w:val="0"/>
        </w:rPr>
        <w:t>Via degli Agostiniani, 14</w:t>
      </w:r>
      <w:r>
        <w:rPr>
          <w:rFonts w:ascii="Arial" w:hAnsi="Arial" w:cs="Arial"/>
        </w:rPr>
        <w:t xml:space="preserve"> </w:t>
      </w:r>
      <w:r w:rsidRPr="005F3083">
        <w:rPr>
          <w:rFonts w:ascii="Arial" w:hAnsi="Arial" w:cs="Arial"/>
          <w:b w:val="0"/>
        </w:rPr>
        <w:t xml:space="preserve">66100   </w:t>
      </w:r>
    </w:p>
    <w:p w:rsidR="006F0283" w:rsidRDefault="006F0283" w:rsidP="00FF5F71">
      <w:pPr>
        <w:pStyle w:val="Titolo4"/>
        <w:spacing w:before="0" w:beforeAutospacing="0" w:after="0" w:afterAutospacing="0" w:line="288" w:lineRule="atLeast"/>
        <w:ind w:left="7788" w:firstLine="708"/>
        <w:textAlignment w:val="baseline"/>
        <w:rPr>
          <w:rFonts w:ascii="Arial" w:hAnsi="Arial" w:cs="Arial"/>
          <w:b w:val="0"/>
        </w:rPr>
      </w:pPr>
      <w:r w:rsidRPr="005F3083">
        <w:rPr>
          <w:rFonts w:ascii="Arial" w:hAnsi="Arial" w:cs="Arial"/>
          <w:b w:val="0"/>
        </w:rPr>
        <w:t>CHIETI</w:t>
      </w:r>
    </w:p>
    <w:p w:rsidR="00FF5F71" w:rsidRPr="005F3083" w:rsidRDefault="00FF5F71" w:rsidP="005F3083">
      <w:pPr>
        <w:pStyle w:val="Titolo4"/>
        <w:spacing w:before="0" w:beforeAutospacing="0" w:after="0" w:afterAutospacing="0" w:line="288" w:lineRule="atLeast"/>
        <w:ind w:left="1416"/>
        <w:textAlignment w:val="baseline"/>
        <w:rPr>
          <w:rFonts w:ascii="Arial" w:hAnsi="Arial" w:cs="Arial"/>
          <w:b w:val="0"/>
        </w:rPr>
      </w:pPr>
    </w:p>
    <w:p w:rsidR="006F0283" w:rsidRDefault="00604B13" w:rsidP="00FF5F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F5F7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Con stupore apprendiamo che</w:t>
      </w:r>
      <w:r w:rsidR="006F0283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parte di codesta Soprintendenza</w:t>
      </w:r>
      <w:r w:rsidR="006F0283">
        <w:rPr>
          <w:rFonts w:ascii="Arial" w:hAnsi="Arial" w:cs="Arial"/>
          <w:sz w:val="24"/>
          <w:szCs w:val="24"/>
        </w:rPr>
        <w:t xml:space="preserve"> sarebbero stati assunti provvedimenti di trasferimento e diversa utilizzazione per due funzionari fino ad ora impegnati sulla città di Pescara ed il suo circondario e ne paventiamo possibili ricadute negative sull’area pescarese, soprattutto in questo periodo nel quale si giocano partite decisive per la conoscenza, la ricerca e la valorizzazione del nostro patrimonio storico. </w:t>
      </w:r>
    </w:p>
    <w:p w:rsidR="00FF5F71" w:rsidRDefault="00FF5F71" w:rsidP="006F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E98">
        <w:rPr>
          <w:rFonts w:ascii="Arial" w:hAnsi="Arial" w:cs="Arial"/>
          <w:sz w:val="24"/>
          <w:szCs w:val="24"/>
        </w:rPr>
        <w:t xml:space="preserve">           </w:t>
      </w:r>
      <w:r w:rsidR="00BC1E98" w:rsidRPr="00BC1E98">
        <w:rPr>
          <w:rFonts w:ascii="Arial" w:hAnsi="Arial" w:cs="Arial"/>
          <w:color w:val="000000"/>
          <w:sz w:val="24"/>
          <w:szCs w:val="24"/>
          <w:shd w:val="clear" w:color="auto" w:fill="FFFFFF"/>
        </w:rPr>
        <w:t> Riteniamo  che  si debba sostenere un rilancio dell’azione  sulla Città Storica (da parte di tutti ed anche della Soprintendenza); a questo non aiuta la recente  chiusura della sede di Pescara (</w:t>
      </w:r>
      <w:r w:rsidR="006F0283">
        <w:rPr>
          <w:rFonts w:ascii="Arial" w:hAnsi="Arial" w:cs="Arial"/>
          <w:sz w:val="24"/>
          <w:szCs w:val="24"/>
        </w:rPr>
        <w:t>già ospitata in locali di proprietà pubblica, in un’ala di casa D’Annunzio) con disagio per utenti, tecnici, studiosi; chiusura che vogliamo ritenere provvisoria tanto più alla luce della nuova ripartizione delle competenze (che vede raggruppate sotto la Sua responsabilità le province di Pescara e Chieti, distinte da  quelle di L’Aquila e Teramo) e dell’incremento di obiettivi ed  attività ne</w:t>
      </w:r>
      <w:r w:rsidR="00B85397">
        <w:rPr>
          <w:rFonts w:ascii="Arial" w:hAnsi="Arial" w:cs="Arial"/>
          <w:sz w:val="24"/>
          <w:szCs w:val="24"/>
        </w:rPr>
        <w:t xml:space="preserve">l pescarese. </w:t>
      </w:r>
    </w:p>
    <w:p w:rsidR="006F0283" w:rsidRDefault="00B85397" w:rsidP="00FF5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Abbiamo, inoltre, </w:t>
      </w:r>
      <w:r w:rsidR="006F0283">
        <w:rPr>
          <w:rFonts w:ascii="Arial" w:hAnsi="Arial" w:cs="Arial"/>
          <w:sz w:val="24"/>
          <w:szCs w:val="24"/>
        </w:rPr>
        <w:t>dovuto prendere  atto della  Vostra assenza dalla iniziativa che un amp</w:t>
      </w:r>
      <w:r w:rsidR="00BE72E3">
        <w:rPr>
          <w:rFonts w:ascii="Arial" w:hAnsi="Arial" w:cs="Arial"/>
          <w:sz w:val="24"/>
          <w:szCs w:val="24"/>
        </w:rPr>
        <w:t>io arco di associazioni ed enti</w:t>
      </w:r>
      <w:r w:rsidR="006F0283">
        <w:rPr>
          <w:rFonts w:ascii="Arial" w:hAnsi="Arial" w:cs="Arial"/>
          <w:sz w:val="24"/>
          <w:szCs w:val="24"/>
        </w:rPr>
        <w:t xml:space="preserve">, riuniti nel Comitato </w:t>
      </w:r>
      <w:proofErr w:type="spellStart"/>
      <w:r w:rsidR="006F0283">
        <w:rPr>
          <w:rFonts w:ascii="Arial" w:hAnsi="Arial" w:cs="Arial"/>
          <w:sz w:val="24"/>
          <w:szCs w:val="24"/>
        </w:rPr>
        <w:t>Rampigna</w:t>
      </w:r>
      <w:proofErr w:type="spellEnd"/>
      <w:r w:rsidR="006F0283">
        <w:rPr>
          <w:rFonts w:ascii="Arial" w:hAnsi="Arial" w:cs="Arial"/>
          <w:sz w:val="24"/>
          <w:szCs w:val="24"/>
        </w:rPr>
        <w:t xml:space="preserve">, ha intrapreso in occasione delle Giornate Europee del Patrimonio (promosse, si ricorda, dal Consiglio d’Europa e dal </w:t>
      </w:r>
      <w:proofErr w:type="spellStart"/>
      <w:r w:rsidR="006F0283">
        <w:rPr>
          <w:rFonts w:ascii="Arial" w:hAnsi="Arial" w:cs="Arial"/>
          <w:sz w:val="24"/>
          <w:szCs w:val="24"/>
        </w:rPr>
        <w:t>MiBACT</w:t>
      </w:r>
      <w:proofErr w:type="spellEnd"/>
      <w:r w:rsidR="006F0283">
        <w:rPr>
          <w:rFonts w:ascii="Arial" w:hAnsi="Arial" w:cs="Arial"/>
          <w:sz w:val="24"/>
          <w:szCs w:val="24"/>
        </w:rPr>
        <w:t xml:space="preserve">) per divulgare presso il vasto pubblico il valore dei più recenti ritrovamenti; il notevole successo (più di 200 partecipanti, opportunamente disciplinati ed edotti) non ha potuto contare su un vostro funzionario  per  ulteriori approfondimenti, come </w:t>
      </w:r>
      <w:r w:rsidR="00CC6F10">
        <w:rPr>
          <w:rFonts w:ascii="Arial" w:hAnsi="Arial" w:cs="Arial"/>
          <w:sz w:val="24"/>
          <w:szCs w:val="24"/>
        </w:rPr>
        <w:t>V</w:t>
      </w:r>
      <w:r w:rsidR="006F0283">
        <w:rPr>
          <w:rFonts w:ascii="Arial" w:hAnsi="Arial" w:cs="Arial"/>
          <w:sz w:val="24"/>
          <w:szCs w:val="24"/>
        </w:rPr>
        <w:t xml:space="preserve">i era stato  richiesto. </w:t>
      </w:r>
    </w:p>
    <w:p w:rsidR="006F0283" w:rsidRDefault="006F0283" w:rsidP="00FF5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vorremmo che si sottovalutasse </w:t>
      </w:r>
      <w:r w:rsidR="00711C79">
        <w:rPr>
          <w:rFonts w:ascii="Arial" w:hAnsi="Arial" w:cs="Arial"/>
          <w:sz w:val="24"/>
          <w:szCs w:val="24"/>
        </w:rPr>
        <w:t>la collaborazione</w:t>
      </w:r>
      <w:r w:rsidR="00236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dell’associazionismo culturale che, invece, non ha</w:t>
      </w:r>
      <w:r w:rsidR="00236A18">
        <w:rPr>
          <w:rFonts w:ascii="Arial" w:hAnsi="Arial" w:cs="Arial"/>
          <w:sz w:val="24"/>
          <w:szCs w:val="24"/>
        </w:rPr>
        <w:t xml:space="preserve"> mancato occasione per </w:t>
      </w:r>
      <w:proofErr w:type="spellStart"/>
      <w:r w:rsidR="00236A18">
        <w:rPr>
          <w:rFonts w:ascii="Arial" w:hAnsi="Arial" w:cs="Arial"/>
          <w:sz w:val="24"/>
          <w:szCs w:val="24"/>
        </w:rPr>
        <w:t>sostenerV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, quale presidio Statale di difesa del patrimonio, oggetto dei peggiori attacchi provenienti da ogni parte e, paradossalmente, anche da settori del mondo politico ed istituzionale.</w:t>
      </w:r>
    </w:p>
    <w:p w:rsidR="00FF5F71" w:rsidRDefault="006F0283" w:rsidP="00FF5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Vogliamo continuare a mantenere un rapporto fattivo con la Soprintendenza e ci auguriamo la miglior utilizzazione delle risorse umane e logistiche; d’altro canto auspichiamo il ripristino di canali di consultazione e di ascolto che oggi ci sembrano insufficienti. Per questo con la presente siamo a chiederLe un incontro per uno scambio di informazioni sui prossimi programmi e per delineare le forme possibili di collaborazione.</w:t>
      </w:r>
    </w:p>
    <w:p w:rsidR="00FF5F71" w:rsidRDefault="00FF5F71" w:rsidP="00FF5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Distinti saluti.</w:t>
      </w:r>
    </w:p>
    <w:p w:rsidR="00FF5F71" w:rsidRDefault="00FF5F71" w:rsidP="00FF5F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0283" w:rsidRPr="00FF5F71" w:rsidRDefault="00604B13" w:rsidP="006F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F71">
        <w:rPr>
          <w:rFonts w:ascii="Arial" w:hAnsi="Arial" w:cs="Arial"/>
          <w:sz w:val="24"/>
          <w:szCs w:val="24"/>
        </w:rPr>
        <w:t>Mas</w:t>
      </w:r>
      <w:r w:rsidR="00FF5F71">
        <w:rPr>
          <w:rFonts w:ascii="Arial" w:hAnsi="Arial" w:cs="Arial"/>
          <w:sz w:val="24"/>
          <w:szCs w:val="24"/>
        </w:rPr>
        <w:t xml:space="preserve">simo </w:t>
      </w:r>
      <w:proofErr w:type="spellStart"/>
      <w:r w:rsidR="00FF5F71">
        <w:rPr>
          <w:rFonts w:ascii="Arial" w:hAnsi="Arial" w:cs="Arial"/>
          <w:sz w:val="24"/>
          <w:szCs w:val="24"/>
        </w:rPr>
        <w:t>Palladini</w:t>
      </w:r>
      <w:proofErr w:type="spellEnd"/>
      <w:r w:rsidR="00FF5F71">
        <w:rPr>
          <w:rFonts w:ascii="Arial" w:hAnsi="Arial" w:cs="Arial"/>
          <w:sz w:val="24"/>
          <w:szCs w:val="24"/>
        </w:rPr>
        <w:t xml:space="preserve"> </w:t>
      </w:r>
      <w:r w:rsidR="00236A18">
        <w:rPr>
          <w:rFonts w:ascii="Arial" w:hAnsi="Arial" w:cs="Arial"/>
          <w:sz w:val="24"/>
          <w:szCs w:val="24"/>
        </w:rPr>
        <w:t>-</w:t>
      </w:r>
      <w:r w:rsidR="00FF5F71">
        <w:rPr>
          <w:rFonts w:ascii="Arial" w:hAnsi="Arial" w:cs="Arial"/>
          <w:sz w:val="24"/>
          <w:szCs w:val="24"/>
        </w:rPr>
        <w:t xml:space="preserve"> Italia Nostra, </w:t>
      </w:r>
      <w:r w:rsidRPr="00FF5F71">
        <w:rPr>
          <w:rFonts w:ascii="Arial" w:hAnsi="Arial" w:cs="Arial"/>
          <w:sz w:val="24"/>
          <w:szCs w:val="24"/>
        </w:rPr>
        <w:t xml:space="preserve">Pescara </w:t>
      </w:r>
    </w:p>
    <w:p w:rsidR="00604B13" w:rsidRPr="00FF5F71" w:rsidRDefault="005F3083" w:rsidP="006F02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F71">
        <w:rPr>
          <w:rFonts w:ascii="Arial" w:hAnsi="Arial" w:cs="Arial"/>
          <w:sz w:val="24"/>
          <w:szCs w:val="24"/>
        </w:rPr>
        <w:t>Licio di Biase</w:t>
      </w:r>
      <w:r w:rsidR="00FF5F71">
        <w:rPr>
          <w:rFonts w:ascii="Arial" w:hAnsi="Arial" w:cs="Arial"/>
          <w:sz w:val="24"/>
          <w:szCs w:val="24"/>
        </w:rPr>
        <w:t xml:space="preserve"> </w:t>
      </w:r>
      <w:r w:rsidRPr="00FF5F71">
        <w:rPr>
          <w:rFonts w:ascii="Arial" w:hAnsi="Arial" w:cs="Arial"/>
          <w:sz w:val="24"/>
          <w:szCs w:val="24"/>
        </w:rPr>
        <w:t>-</w:t>
      </w:r>
      <w:r w:rsidR="00604B13" w:rsidRPr="00FF5F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B13" w:rsidRPr="00FF5F71">
        <w:rPr>
          <w:rFonts w:ascii="Arial" w:hAnsi="Arial" w:cs="Arial"/>
          <w:sz w:val="24"/>
          <w:szCs w:val="24"/>
        </w:rPr>
        <w:t>PescaraTutela</w:t>
      </w:r>
      <w:proofErr w:type="spellEnd"/>
      <w:r w:rsidR="00604B13" w:rsidRPr="00FF5F71">
        <w:rPr>
          <w:rFonts w:ascii="Arial" w:hAnsi="Arial" w:cs="Arial"/>
          <w:sz w:val="24"/>
          <w:szCs w:val="24"/>
        </w:rPr>
        <w:t>/</w:t>
      </w:r>
      <w:proofErr w:type="spellStart"/>
      <w:r w:rsidR="00604B13" w:rsidRPr="00FF5F71">
        <w:rPr>
          <w:rFonts w:ascii="Arial" w:hAnsi="Arial" w:cs="Arial"/>
          <w:sz w:val="24"/>
          <w:szCs w:val="24"/>
        </w:rPr>
        <w:t>Selfie</w:t>
      </w:r>
      <w:proofErr w:type="spellEnd"/>
    </w:p>
    <w:p w:rsidR="00FF5F71" w:rsidRPr="00FF5F71" w:rsidRDefault="00FF5F71" w:rsidP="00FF5F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FF5F7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>Edvige Ricci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it-IT"/>
        </w:rPr>
        <w:t xml:space="preserve"> - </w:t>
      </w:r>
      <w:r w:rsidRPr="00FF5F71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FF5F71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it-IT"/>
        </w:rPr>
        <w:t>Majellane</w:t>
      </w:r>
      <w:proofErr w:type="spellEnd"/>
      <w:r w:rsidRPr="00FF5F71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it-IT"/>
        </w:rPr>
        <w:t xml:space="preserve"> e Mila </w:t>
      </w:r>
      <w:proofErr w:type="spellStart"/>
      <w:r w:rsidRPr="00FF5F71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  <w:lang w:eastAsia="it-IT"/>
        </w:rPr>
        <w:t>donnambiente</w:t>
      </w:r>
      <w:proofErr w:type="spellEnd"/>
    </w:p>
    <w:p w:rsidR="00FF5F71" w:rsidRDefault="00FF5F71" w:rsidP="00FF5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FF5F7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Elio </w:t>
      </w:r>
      <w:proofErr w:type="spellStart"/>
      <w:r w:rsidRPr="00FF5F7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Torlontano</w:t>
      </w:r>
      <w:proofErr w:type="spellEnd"/>
      <w:r>
        <w:rPr>
          <w:rFonts w:ascii="Arial" w:eastAsia="Times New Roman" w:hAnsi="Arial" w:cs="Arial"/>
          <w:color w:val="1D2228"/>
          <w:sz w:val="24"/>
          <w:szCs w:val="24"/>
          <w:lang w:eastAsia="it-IT"/>
        </w:rPr>
        <w:t xml:space="preserve"> - </w:t>
      </w:r>
      <w:r w:rsidRPr="00FF5F7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Console regionale del Touring Club Italiano e coordinatore del Club di territorio di Pescara</w:t>
      </w:r>
    </w:p>
    <w:p w:rsidR="00236A18" w:rsidRPr="00FF5F71" w:rsidRDefault="00236A18" w:rsidP="00FF5F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Domenico Valente - Italia Nostra, </w:t>
      </w:r>
      <w:r w:rsidR="00C13A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Consigl</w:t>
      </w:r>
      <w:bookmarkStart w:id="0" w:name="_GoBack"/>
      <w:bookmarkEnd w:id="0"/>
      <w:r w:rsidR="00C13AA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delle sezioni d’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Abruzzo</w:t>
      </w:r>
    </w:p>
    <w:p w:rsidR="00FF5F71" w:rsidRPr="00FF5F71" w:rsidRDefault="00FF5F71">
      <w:pPr>
        <w:rPr>
          <w:rFonts w:ascii="Arial" w:hAnsi="Arial" w:cs="Arial"/>
          <w:sz w:val="24"/>
          <w:szCs w:val="24"/>
        </w:rPr>
      </w:pPr>
    </w:p>
    <w:sectPr w:rsidR="00FF5F71" w:rsidRPr="00FF5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83"/>
    <w:rsid w:val="00236A18"/>
    <w:rsid w:val="00404F3C"/>
    <w:rsid w:val="00470CC1"/>
    <w:rsid w:val="005F3083"/>
    <w:rsid w:val="00604B13"/>
    <w:rsid w:val="006C508C"/>
    <w:rsid w:val="006F0283"/>
    <w:rsid w:val="00711C79"/>
    <w:rsid w:val="00B841F0"/>
    <w:rsid w:val="00B85397"/>
    <w:rsid w:val="00BC1E98"/>
    <w:rsid w:val="00BE72E3"/>
    <w:rsid w:val="00C13AAF"/>
    <w:rsid w:val="00CC6F10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BA5D-43E0-4D98-8C08-229F0F4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283"/>
  </w:style>
  <w:style w:type="paragraph" w:styleId="Titolo4">
    <w:name w:val="heading 4"/>
    <w:basedOn w:val="Normale"/>
    <w:link w:val="Titolo4Carattere"/>
    <w:uiPriority w:val="9"/>
    <w:unhideWhenUsed/>
    <w:qFormat/>
    <w:rsid w:val="006F0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F028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amministratore</cp:lastModifiedBy>
  <cp:revision>11</cp:revision>
  <dcterms:created xsi:type="dcterms:W3CDTF">2020-10-23T10:12:00Z</dcterms:created>
  <dcterms:modified xsi:type="dcterms:W3CDTF">2020-10-26T18:53:00Z</dcterms:modified>
</cp:coreProperties>
</file>