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1A3" w:rsidRDefault="005D19BF">
      <w:pPr>
        <w:pStyle w:val="Corpodeltesto"/>
        <w:ind w:left="9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51.8pt;height:108.85pt;mso-position-horizontal-relative:char;mso-position-vertical-relative:line" coordsize="9036,21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9;top:140;width:8917;height:1927">
              <v:imagedata r:id="rId4" o:title=""/>
            </v:shape>
            <v:rect id="_x0000_s1027" style="position:absolute;left:9;top:9;width:9017;height:2158" filled="f" strokeweight=".96pt"/>
            <w10:wrap type="none"/>
            <w10:anchorlock/>
          </v:group>
        </w:pict>
      </w:r>
    </w:p>
    <w:p w:rsidR="00C441A3" w:rsidRDefault="00C441A3">
      <w:pPr>
        <w:pStyle w:val="Corpodeltesto"/>
        <w:spacing w:before="7"/>
        <w:rPr>
          <w:sz w:val="23"/>
        </w:rPr>
      </w:pPr>
    </w:p>
    <w:p w:rsidR="004A12A7" w:rsidRPr="00852F96" w:rsidRDefault="004D0D59" w:rsidP="004A12A7">
      <w:pPr>
        <w:pStyle w:val="Corpodeltesto"/>
        <w:spacing w:line="552" w:lineRule="auto"/>
        <w:ind w:left="100" w:right="294"/>
        <w:jc w:val="center"/>
        <w:rPr>
          <w:b/>
        </w:rPr>
      </w:pPr>
      <w:r w:rsidRPr="00852F96">
        <w:rPr>
          <w:b/>
        </w:rPr>
        <w:t>COMUNICATO STAMPA</w:t>
      </w:r>
    </w:p>
    <w:p w:rsidR="00C441A3" w:rsidRPr="003401D9" w:rsidRDefault="003C6EDF" w:rsidP="004A12A7">
      <w:pPr>
        <w:pStyle w:val="Corpodeltesto"/>
        <w:spacing w:line="552" w:lineRule="auto"/>
        <w:ind w:left="100" w:right="29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Scuola Carducci: </w:t>
      </w:r>
      <w:r w:rsidR="00745EF5">
        <w:rPr>
          <w:b/>
          <w:sz w:val="28"/>
          <w:szCs w:val="28"/>
        </w:rPr>
        <w:t>seminario</w:t>
      </w:r>
      <w:r w:rsidR="00DE2101" w:rsidRPr="003401D9">
        <w:rPr>
          <w:b/>
          <w:spacing w:val="-2"/>
          <w:sz w:val="28"/>
          <w:szCs w:val="28"/>
        </w:rPr>
        <w:t xml:space="preserve"> </w:t>
      </w:r>
      <w:r w:rsidR="00DE2101" w:rsidRPr="003401D9">
        <w:rPr>
          <w:b/>
          <w:sz w:val="28"/>
          <w:szCs w:val="28"/>
        </w:rPr>
        <w:t>con</w:t>
      </w:r>
      <w:r w:rsidR="00DE2101" w:rsidRPr="003401D9">
        <w:rPr>
          <w:b/>
          <w:spacing w:val="-1"/>
          <w:sz w:val="28"/>
          <w:szCs w:val="28"/>
        </w:rPr>
        <w:t xml:space="preserve"> </w:t>
      </w:r>
      <w:r w:rsidR="00DE2101" w:rsidRPr="003401D9">
        <w:rPr>
          <w:b/>
          <w:sz w:val="28"/>
          <w:szCs w:val="28"/>
        </w:rPr>
        <w:t>l’astrofisico</w:t>
      </w:r>
      <w:r w:rsidR="00DE2101" w:rsidRPr="003401D9">
        <w:rPr>
          <w:b/>
          <w:spacing w:val="-1"/>
          <w:sz w:val="28"/>
          <w:szCs w:val="28"/>
        </w:rPr>
        <w:t xml:space="preserve"> </w:t>
      </w:r>
      <w:r w:rsidR="00DE2101" w:rsidRPr="003401D9">
        <w:rPr>
          <w:b/>
          <w:sz w:val="28"/>
          <w:szCs w:val="28"/>
        </w:rPr>
        <w:t xml:space="preserve">Luca </w:t>
      </w:r>
      <w:proofErr w:type="spellStart"/>
      <w:r w:rsidR="00DE2101" w:rsidRPr="003401D9">
        <w:rPr>
          <w:b/>
          <w:sz w:val="28"/>
          <w:szCs w:val="28"/>
        </w:rPr>
        <w:t>Perri</w:t>
      </w:r>
      <w:proofErr w:type="spellEnd"/>
      <w:r w:rsidR="00DE2101" w:rsidRPr="003401D9">
        <w:rPr>
          <w:b/>
          <w:spacing w:val="-2"/>
          <w:sz w:val="28"/>
          <w:szCs w:val="28"/>
        </w:rPr>
        <w:t xml:space="preserve"> </w:t>
      </w:r>
      <w:r w:rsidR="00DE2101" w:rsidRPr="003401D9">
        <w:rPr>
          <w:b/>
          <w:sz w:val="28"/>
          <w:szCs w:val="28"/>
        </w:rPr>
        <w:t>sulle</w:t>
      </w:r>
      <w:r w:rsidR="00DE2101" w:rsidRPr="003401D9">
        <w:rPr>
          <w:b/>
          <w:spacing w:val="-3"/>
          <w:sz w:val="28"/>
          <w:szCs w:val="28"/>
        </w:rPr>
        <w:t xml:space="preserve"> </w:t>
      </w:r>
      <w:proofErr w:type="spellStart"/>
      <w:r w:rsidR="00DE2101" w:rsidRPr="003401D9">
        <w:rPr>
          <w:b/>
          <w:sz w:val="28"/>
          <w:szCs w:val="28"/>
        </w:rPr>
        <w:t>fake</w:t>
      </w:r>
      <w:proofErr w:type="spellEnd"/>
      <w:r w:rsidR="00DE2101" w:rsidRPr="003401D9">
        <w:rPr>
          <w:b/>
          <w:spacing w:val="-3"/>
          <w:sz w:val="28"/>
          <w:szCs w:val="28"/>
        </w:rPr>
        <w:t xml:space="preserve"> </w:t>
      </w:r>
      <w:r w:rsidR="00DE2101" w:rsidRPr="003401D9">
        <w:rPr>
          <w:b/>
          <w:sz w:val="28"/>
          <w:szCs w:val="28"/>
        </w:rPr>
        <w:t>news</w:t>
      </w:r>
      <w:r w:rsidR="00DE2101" w:rsidRPr="003401D9">
        <w:rPr>
          <w:b/>
          <w:spacing w:val="-1"/>
          <w:sz w:val="28"/>
          <w:szCs w:val="28"/>
        </w:rPr>
        <w:t xml:space="preserve"> </w:t>
      </w:r>
    </w:p>
    <w:p w:rsidR="00C441A3" w:rsidRDefault="003401D9" w:rsidP="00252470">
      <w:pPr>
        <w:pStyle w:val="Corpodeltesto"/>
        <w:spacing w:line="276" w:lineRule="auto"/>
        <w:ind w:right="109"/>
        <w:jc w:val="both"/>
      </w:pPr>
      <w:r>
        <w:t xml:space="preserve">Martedì </w:t>
      </w:r>
      <w:r w:rsidR="00DE2101">
        <w:t>9</w:t>
      </w:r>
      <w:r w:rsidR="00DE2101">
        <w:rPr>
          <w:spacing w:val="-4"/>
        </w:rPr>
        <w:t xml:space="preserve"> </w:t>
      </w:r>
      <w:r w:rsidR="00DE2101">
        <w:t>marzo</w:t>
      </w:r>
      <w:r w:rsidR="00DE2101">
        <w:rPr>
          <w:spacing w:val="-3"/>
        </w:rPr>
        <w:t xml:space="preserve"> </w:t>
      </w:r>
      <w:r>
        <w:rPr>
          <w:spacing w:val="-3"/>
        </w:rPr>
        <w:t>2021</w:t>
      </w:r>
      <w:r w:rsidR="00252470">
        <w:rPr>
          <w:spacing w:val="-3"/>
        </w:rPr>
        <w:t xml:space="preserve"> (alle 11.00), </w:t>
      </w:r>
      <w:r w:rsidR="00DE2101">
        <w:t>le</w:t>
      </w:r>
      <w:r w:rsidR="00DE2101">
        <w:rPr>
          <w:spacing w:val="-4"/>
        </w:rPr>
        <w:t xml:space="preserve"> </w:t>
      </w:r>
      <w:r w:rsidR="00DE2101">
        <w:t>classi</w:t>
      </w:r>
      <w:r w:rsidR="00DE2101">
        <w:rPr>
          <w:spacing w:val="-3"/>
        </w:rPr>
        <w:t xml:space="preserve"> </w:t>
      </w:r>
      <w:r w:rsidR="00DE2101">
        <w:t>seconde</w:t>
      </w:r>
      <w:r w:rsidR="00DE2101">
        <w:rPr>
          <w:spacing w:val="-1"/>
        </w:rPr>
        <w:t xml:space="preserve"> </w:t>
      </w:r>
      <w:r w:rsidR="00DE2101">
        <w:t>e</w:t>
      </w:r>
      <w:r w:rsidR="00DE2101">
        <w:rPr>
          <w:spacing w:val="-5"/>
        </w:rPr>
        <w:t xml:space="preserve"> </w:t>
      </w:r>
      <w:r w:rsidR="00DE2101">
        <w:t>terze</w:t>
      </w:r>
      <w:r w:rsidR="00DE2101">
        <w:rPr>
          <w:spacing w:val="-5"/>
        </w:rPr>
        <w:t xml:space="preserve"> </w:t>
      </w:r>
      <w:r>
        <w:rPr>
          <w:spacing w:val="-5"/>
        </w:rPr>
        <w:t>della Scuola secondaria di primo grado “G. Carducci” di San Cataldo</w:t>
      </w:r>
      <w:r w:rsidR="00FC5B9C">
        <w:rPr>
          <w:spacing w:val="-5"/>
        </w:rPr>
        <w:t>, diretta</w:t>
      </w:r>
      <w:r w:rsidR="007B3FE6">
        <w:rPr>
          <w:spacing w:val="-5"/>
        </w:rPr>
        <w:t xml:space="preserve"> dal prof. Salvatore Parenti, </w:t>
      </w:r>
      <w:r>
        <w:rPr>
          <w:spacing w:val="-5"/>
        </w:rPr>
        <w:t xml:space="preserve"> </w:t>
      </w:r>
      <w:r w:rsidR="00DE2101">
        <w:t>incontreranno</w:t>
      </w:r>
      <w:r>
        <w:t>,</w:t>
      </w:r>
      <w:r w:rsidR="00DE2101">
        <w:rPr>
          <w:spacing w:val="-3"/>
        </w:rPr>
        <w:t xml:space="preserve"> </w:t>
      </w:r>
      <w:r w:rsidR="00DE2101">
        <w:t>in</w:t>
      </w:r>
      <w:r w:rsidR="00DE2101">
        <w:rPr>
          <w:spacing w:val="-58"/>
        </w:rPr>
        <w:t xml:space="preserve"> </w:t>
      </w:r>
      <w:r w:rsidR="007B3FE6">
        <w:rPr>
          <w:spacing w:val="-58"/>
        </w:rPr>
        <w:t xml:space="preserve"> </w:t>
      </w:r>
      <w:r w:rsidR="00DE2101">
        <w:t>diretta</w:t>
      </w:r>
      <w:r w:rsidR="00DE2101">
        <w:rPr>
          <w:spacing w:val="-10"/>
        </w:rPr>
        <w:t xml:space="preserve"> </w:t>
      </w:r>
      <w:r w:rsidR="00DE2101">
        <w:t>streaming,</w:t>
      </w:r>
      <w:r w:rsidR="00DE2101">
        <w:rPr>
          <w:spacing w:val="-9"/>
        </w:rPr>
        <w:t xml:space="preserve"> </w:t>
      </w:r>
      <w:r w:rsidR="00DE2101">
        <w:t>in</w:t>
      </w:r>
      <w:r w:rsidR="00DE2101">
        <w:rPr>
          <w:spacing w:val="-8"/>
        </w:rPr>
        <w:t xml:space="preserve"> </w:t>
      </w:r>
      <w:r w:rsidR="00DE2101">
        <w:t>esclusiva,</w:t>
      </w:r>
      <w:r w:rsidR="00DE2101">
        <w:rPr>
          <w:spacing w:val="-6"/>
        </w:rPr>
        <w:t xml:space="preserve"> </w:t>
      </w:r>
      <w:r w:rsidR="00DE2101">
        <w:t>il</w:t>
      </w:r>
      <w:r w:rsidR="00DE2101">
        <w:rPr>
          <w:spacing w:val="-8"/>
        </w:rPr>
        <w:t xml:space="preserve"> </w:t>
      </w:r>
      <w:r w:rsidR="00DE2101">
        <w:t>noto</w:t>
      </w:r>
      <w:r w:rsidR="00DE2101">
        <w:rPr>
          <w:spacing w:val="-8"/>
        </w:rPr>
        <w:t xml:space="preserve"> </w:t>
      </w:r>
      <w:r w:rsidR="00DE2101">
        <w:t>astrofisico</w:t>
      </w:r>
      <w:r w:rsidR="00DE2101">
        <w:rPr>
          <w:spacing w:val="-7"/>
        </w:rPr>
        <w:t xml:space="preserve"> </w:t>
      </w:r>
      <w:r w:rsidR="00DE2101">
        <w:t>Luca</w:t>
      </w:r>
      <w:r w:rsidR="00DE2101">
        <w:rPr>
          <w:spacing w:val="-7"/>
        </w:rPr>
        <w:t xml:space="preserve"> </w:t>
      </w:r>
      <w:proofErr w:type="spellStart"/>
      <w:r w:rsidR="00DE2101">
        <w:t>Perri</w:t>
      </w:r>
      <w:proofErr w:type="spellEnd"/>
      <w:r w:rsidR="007B3FE6">
        <w:t xml:space="preserve">, per un </w:t>
      </w:r>
      <w:r w:rsidR="00DE2101">
        <w:t>seminario</w:t>
      </w:r>
      <w:r w:rsidR="00DE2101">
        <w:rPr>
          <w:spacing w:val="-58"/>
        </w:rPr>
        <w:t xml:space="preserve"> </w:t>
      </w:r>
      <w:r w:rsidR="00DE2101">
        <w:t>interattivo</w:t>
      </w:r>
      <w:r w:rsidR="00DE2101">
        <w:rPr>
          <w:spacing w:val="-1"/>
        </w:rPr>
        <w:t xml:space="preserve"> </w:t>
      </w:r>
      <w:r w:rsidR="00DE2101">
        <w:t>online</w:t>
      </w:r>
      <w:r w:rsidR="00DE2101">
        <w:rPr>
          <w:spacing w:val="-1"/>
        </w:rPr>
        <w:t xml:space="preserve"> </w:t>
      </w:r>
      <w:r w:rsidR="00DE2101">
        <w:t xml:space="preserve">dal titolo </w:t>
      </w:r>
      <w:r w:rsidRPr="004D0D59">
        <w:rPr>
          <w:b/>
        </w:rPr>
        <w:t>“</w:t>
      </w:r>
      <w:proofErr w:type="spellStart"/>
      <w:r w:rsidR="00472796">
        <w:rPr>
          <w:b/>
        </w:rPr>
        <w:t>DeAbunking</w:t>
      </w:r>
      <w:proofErr w:type="spellEnd"/>
      <w:r w:rsidR="00472796">
        <w:rPr>
          <w:b/>
        </w:rPr>
        <w:t>:</w:t>
      </w:r>
      <w:r w:rsidR="00DE2101" w:rsidRPr="004D0D59">
        <w:rPr>
          <w:b/>
        </w:rPr>
        <w:t xml:space="preserve"> caccia alla</w:t>
      </w:r>
      <w:r w:rsidR="00DE2101" w:rsidRPr="004D0D59">
        <w:rPr>
          <w:b/>
          <w:spacing w:val="-2"/>
        </w:rPr>
        <w:t xml:space="preserve"> </w:t>
      </w:r>
      <w:r w:rsidR="00DE2101" w:rsidRPr="004D0D59">
        <w:rPr>
          <w:b/>
        </w:rPr>
        <w:t>bufala</w:t>
      </w:r>
      <w:r>
        <w:t>”</w:t>
      </w:r>
      <w:r w:rsidR="00DE2101">
        <w:t>.</w:t>
      </w:r>
    </w:p>
    <w:p w:rsidR="00F53A3F" w:rsidRDefault="00DE2101" w:rsidP="00252470">
      <w:pPr>
        <w:pStyle w:val="Corpodeltesto"/>
        <w:spacing w:line="276" w:lineRule="auto"/>
        <w:ind w:right="110"/>
        <w:jc w:val="both"/>
      </w:pPr>
      <w:r>
        <w:t>L’incontro</w:t>
      </w:r>
      <w:r w:rsidR="003401D9">
        <w:t xml:space="preserve">, </w:t>
      </w:r>
      <w:r w:rsidR="004D0D59">
        <w:t xml:space="preserve"> </w:t>
      </w:r>
      <w:r w:rsidR="003401D9">
        <w:t xml:space="preserve">proposto e organizzato dalla prof.ssa Valentina Tesoro, </w:t>
      </w:r>
      <w:r>
        <w:t>avrà</w:t>
      </w:r>
      <w:r>
        <w:rPr>
          <w:spacing w:val="-9"/>
        </w:rPr>
        <w:t xml:space="preserve"> </w:t>
      </w:r>
      <w:r w:rsidR="004D0D59">
        <w:rPr>
          <w:spacing w:val="-9"/>
        </w:rPr>
        <w:t>la</w:t>
      </w:r>
      <w:r>
        <w:rPr>
          <w:spacing w:val="-9"/>
        </w:rPr>
        <w:t xml:space="preserve"> </w:t>
      </w:r>
      <w:r>
        <w:t>durata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 w:rsidR="004D0D59">
        <w:rPr>
          <w:spacing w:val="-9"/>
        </w:rPr>
        <w:t>circa un’</w:t>
      </w:r>
      <w:r>
        <w:t>ora</w:t>
      </w:r>
      <w:r>
        <w:rPr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r w:rsidR="004D0D59">
        <w:rPr>
          <w:spacing w:val="-9"/>
        </w:rPr>
        <w:t>trenta</w:t>
      </w:r>
      <w:r>
        <w:rPr>
          <w:spacing w:val="-9"/>
        </w:rPr>
        <w:t xml:space="preserve"> </w:t>
      </w:r>
      <w:r>
        <w:t>minuti</w:t>
      </w:r>
      <w:r w:rsidR="00FC5B9C">
        <w:t>. Durante il seminario</w:t>
      </w:r>
      <w:r w:rsidR="003401D9">
        <w:t xml:space="preserve">, </w:t>
      </w:r>
      <w:r>
        <w:t>attraverso</w:t>
      </w:r>
      <w:r>
        <w:rPr>
          <w:spacing w:val="-9"/>
        </w:rPr>
        <w:t xml:space="preserve"> </w:t>
      </w:r>
      <w:r>
        <w:t>un'attività</w:t>
      </w:r>
      <w:r>
        <w:rPr>
          <w:spacing w:val="-9"/>
        </w:rPr>
        <w:t xml:space="preserve"> </w:t>
      </w:r>
      <w:r>
        <w:t>coinvolgente,</w:t>
      </w:r>
      <w:r>
        <w:rPr>
          <w:spacing w:val="-6"/>
        </w:rPr>
        <w:t xml:space="preserve"> </w:t>
      </w:r>
      <w:r>
        <w:t>gli</w:t>
      </w:r>
      <w:r>
        <w:rPr>
          <w:spacing w:val="-58"/>
        </w:rPr>
        <w:t xml:space="preserve"> </w:t>
      </w:r>
      <w:r w:rsidR="003401D9">
        <w:rPr>
          <w:spacing w:val="-58"/>
        </w:rPr>
        <w:t xml:space="preserve"> </w:t>
      </w:r>
      <w:r>
        <w:t>studenti</w:t>
      </w:r>
      <w:r>
        <w:rPr>
          <w:spacing w:val="-3"/>
        </w:rPr>
        <w:t xml:space="preserve"> </w:t>
      </w:r>
      <w:proofErr w:type="spellStart"/>
      <w:r w:rsidR="003401D9">
        <w:rPr>
          <w:spacing w:val="-3"/>
        </w:rPr>
        <w:t>scopriranno</w:t>
      </w:r>
      <w:proofErr w:type="spellEnd"/>
      <w:r w:rsidR="003401D9">
        <w:rPr>
          <w:spacing w:val="-3"/>
        </w:rPr>
        <w:t xml:space="preserve"> </w:t>
      </w:r>
      <w:r>
        <w:t>gli</w:t>
      </w:r>
      <w:r>
        <w:rPr>
          <w:spacing w:val="-1"/>
        </w:rPr>
        <w:t xml:space="preserve"> </w:t>
      </w:r>
      <w:r w:rsidRPr="003401D9">
        <w:t>“attrezzi</w:t>
      </w:r>
      <w:r w:rsidRPr="003401D9">
        <w:rPr>
          <w:spacing w:val="-3"/>
        </w:rPr>
        <w:t xml:space="preserve"> </w:t>
      </w:r>
      <w:r w:rsidRPr="003401D9">
        <w:t>del</w:t>
      </w:r>
      <w:r w:rsidRPr="003401D9">
        <w:rPr>
          <w:spacing w:val="-3"/>
        </w:rPr>
        <w:t xml:space="preserve"> </w:t>
      </w:r>
      <w:r w:rsidRPr="003401D9">
        <w:t>mestiere”,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analizzare</w:t>
      </w:r>
      <w:r>
        <w:rPr>
          <w:spacing w:val="-6"/>
        </w:rPr>
        <w:t xml:space="preserve"> </w:t>
      </w:r>
      <w:r>
        <w:t>quella</w:t>
      </w:r>
      <w:r>
        <w:rPr>
          <w:spacing w:val="-4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l'attività</w:t>
      </w:r>
      <w:r>
        <w:rPr>
          <w:spacing w:val="-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solo</w:t>
      </w:r>
      <w:r>
        <w:rPr>
          <w:spacing w:val="-3"/>
        </w:rPr>
        <w:t xml:space="preserve"> </w:t>
      </w:r>
      <w:r>
        <w:t>del</w:t>
      </w:r>
      <w:r>
        <w:rPr>
          <w:spacing w:val="-57"/>
        </w:rPr>
        <w:t xml:space="preserve"> </w:t>
      </w:r>
      <w:proofErr w:type="spellStart"/>
      <w:r w:rsidR="003401D9">
        <w:t>debunker</w:t>
      </w:r>
      <w:proofErr w:type="spellEnd"/>
      <w:r w:rsidR="003401D9">
        <w:t xml:space="preserve"> –</w:t>
      </w:r>
      <w:r>
        <w:rPr>
          <w:spacing w:val="-1"/>
        </w:rPr>
        <w:t xml:space="preserve"> </w:t>
      </w:r>
      <w:r>
        <w:t>lo smascheratore</w:t>
      </w:r>
      <w:r>
        <w:rPr>
          <w:spacing w:val="-2"/>
        </w:rPr>
        <w:t xml:space="preserve"> </w:t>
      </w:r>
      <w:r>
        <w:t xml:space="preserve">di </w:t>
      </w:r>
      <w:proofErr w:type="spellStart"/>
      <w:r>
        <w:t>fake</w:t>
      </w:r>
      <w:proofErr w:type="spellEnd"/>
      <w:r>
        <w:rPr>
          <w:spacing w:val="-1"/>
        </w:rPr>
        <w:t xml:space="preserve"> </w:t>
      </w:r>
      <w:r>
        <w:t>news</w:t>
      </w:r>
      <w:r w:rsidR="003401D9">
        <w:t xml:space="preserve"> –</w:t>
      </w:r>
      <w:r>
        <w:t>, ma</w:t>
      </w:r>
      <w:r>
        <w:rPr>
          <w:spacing w:val="-1"/>
        </w:rPr>
        <w:t xml:space="preserve"> </w:t>
      </w:r>
      <w:r>
        <w:t>dello scienziato stesso.</w:t>
      </w:r>
      <w:r w:rsidR="00F53A3F">
        <w:t xml:space="preserve"> </w:t>
      </w:r>
    </w:p>
    <w:p w:rsidR="00252470" w:rsidRDefault="00F53A3F" w:rsidP="00252470">
      <w:pPr>
        <w:pStyle w:val="Corpodeltesto"/>
        <w:spacing w:line="276" w:lineRule="auto"/>
        <w:ind w:right="110"/>
        <w:jc w:val="both"/>
      </w:pPr>
      <w:r>
        <w:t>La scuola “G. Carducci” sta svolgendo un’intensa campagna di informazione per i propri alunni, affinché acquisiscano adeguate competenze per selezionare le informazioni veicolate dai social. L’attività è un punto rilevante</w:t>
      </w:r>
      <w:r w:rsidR="00252470">
        <w:t>, qualificante</w:t>
      </w:r>
      <w:r>
        <w:t xml:space="preserve"> </w:t>
      </w:r>
      <w:r w:rsidR="00252470">
        <w:t>del</w:t>
      </w:r>
      <w:r>
        <w:t xml:space="preserve"> Piano di Educazione Civica della scuola.  </w:t>
      </w:r>
    </w:p>
    <w:p w:rsidR="005B04AD" w:rsidRDefault="005B04AD" w:rsidP="00252470">
      <w:pPr>
        <w:pStyle w:val="Corpodeltesto"/>
        <w:spacing w:line="276" w:lineRule="auto"/>
        <w:ind w:right="110"/>
        <w:jc w:val="both"/>
      </w:pPr>
    </w:p>
    <w:p w:rsidR="005B04AD" w:rsidRDefault="005B04AD" w:rsidP="00252470">
      <w:pPr>
        <w:pStyle w:val="Corpodeltesto"/>
        <w:spacing w:line="276" w:lineRule="auto"/>
        <w:ind w:right="110"/>
        <w:jc w:val="both"/>
      </w:pPr>
      <w:r>
        <w:t xml:space="preserve">Prof. Leandro </w:t>
      </w:r>
      <w:proofErr w:type="spellStart"/>
      <w:r>
        <w:t>Janni</w:t>
      </w:r>
      <w:proofErr w:type="spellEnd"/>
      <w:r>
        <w:t>, presidente di Italia Nostra Sicilia</w:t>
      </w:r>
    </w:p>
    <w:p w:rsidR="00252470" w:rsidRDefault="00252470" w:rsidP="00252470">
      <w:pPr>
        <w:pStyle w:val="Corpodeltesto"/>
        <w:spacing w:line="276" w:lineRule="auto"/>
        <w:ind w:right="110"/>
        <w:jc w:val="both"/>
      </w:pPr>
    </w:p>
    <w:p w:rsidR="004D0D59" w:rsidRDefault="003401D9" w:rsidP="00F53A3F">
      <w:pPr>
        <w:pStyle w:val="NormaleWeb"/>
        <w:spacing w:before="0" w:beforeAutospacing="0" w:after="0" w:afterAutospacing="0"/>
        <w:jc w:val="center"/>
      </w:pPr>
      <w:r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3567727" cy="2375849"/>
            <wp:effectExtent l="19050" t="0" r="0" b="0"/>
            <wp:docPr id="2" name="Immagine 2" descr="https://lh3.googleusercontent.com/V-BH0kES1nwq2nOVmMot4x5-qUQMXZlVCxMKa_pUvu4OGJa4NX8slqvkHTnR89ckzMopBAuvefJZOesyIVvqcgxwax7-T8xkOABLQ7K1SBj2jwDwIRYkBv3LP6pe2JpX5_WGX2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V-BH0kES1nwq2nOVmMot4x5-qUQMXZlVCxMKa_pUvu4OGJa4NX8slqvkHTnR89ckzMopBAuvefJZOesyIVvqcgxwax7-T8xkOABLQ7K1SBj2jwDwIRYkBv3LP6pe2JpX5_WGX2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558" cy="2377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D59" w:rsidRDefault="004D0D59" w:rsidP="004D0D59">
      <w:pPr>
        <w:pStyle w:val="NormaleWeb"/>
        <w:spacing w:before="0" w:beforeAutospacing="0" w:after="0" w:afterAutospacing="0"/>
        <w:jc w:val="center"/>
      </w:pPr>
    </w:p>
    <w:p w:rsidR="003401D9" w:rsidRPr="007C08C6" w:rsidRDefault="003401D9" w:rsidP="003401D9">
      <w:pPr>
        <w:pStyle w:val="NormaleWeb"/>
        <w:shd w:val="clear" w:color="auto" w:fill="EBEFF5"/>
        <w:spacing w:before="0" w:beforeAutospacing="0" w:after="0" w:afterAutospacing="0"/>
        <w:jc w:val="both"/>
        <w:rPr>
          <w:sz w:val="22"/>
          <w:szCs w:val="22"/>
        </w:rPr>
      </w:pPr>
      <w:r w:rsidRPr="007C08C6">
        <w:rPr>
          <w:rFonts w:ascii="Arial" w:hAnsi="Arial" w:cs="Arial"/>
          <w:b/>
          <w:color w:val="333840"/>
          <w:sz w:val="22"/>
          <w:szCs w:val="22"/>
        </w:rPr>
        <w:t xml:space="preserve">Luca </w:t>
      </w:r>
      <w:proofErr w:type="spellStart"/>
      <w:r w:rsidRPr="007C08C6">
        <w:rPr>
          <w:rFonts w:ascii="Arial" w:hAnsi="Arial" w:cs="Arial"/>
          <w:b/>
          <w:color w:val="333840"/>
          <w:sz w:val="22"/>
          <w:szCs w:val="22"/>
        </w:rPr>
        <w:t>Perri</w:t>
      </w:r>
      <w:proofErr w:type="spellEnd"/>
      <w:r w:rsidRPr="007C08C6">
        <w:rPr>
          <w:rFonts w:ascii="Arial" w:hAnsi="Arial" w:cs="Arial"/>
          <w:color w:val="333840"/>
          <w:sz w:val="22"/>
          <w:szCs w:val="22"/>
        </w:rPr>
        <w:t xml:space="preserve">, dottore in Fisica e Astrofisica, astrofisico INAF dell’Osservatorio di Merate, del Planetario di Milano e del Planetario di Lecco, si occupa di divulgazione su radio, televisioni, carta stampata, festival, social network e attraverso esperimenti di citizen science. Campione italiano e finalista internazionale di </w:t>
      </w:r>
      <w:proofErr w:type="spellStart"/>
      <w:r w:rsidRPr="007C08C6">
        <w:rPr>
          <w:rFonts w:ascii="Arial" w:hAnsi="Arial" w:cs="Arial"/>
          <w:color w:val="333840"/>
          <w:sz w:val="22"/>
          <w:szCs w:val="22"/>
        </w:rPr>
        <w:t>FameLab</w:t>
      </w:r>
      <w:proofErr w:type="spellEnd"/>
      <w:r w:rsidRPr="007C08C6">
        <w:rPr>
          <w:rFonts w:ascii="Arial" w:hAnsi="Arial" w:cs="Arial"/>
          <w:color w:val="333840"/>
          <w:sz w:val="22"/>
          <w:szCs w:val="22"/>
        </w:rPr>
        <w:t xml:space="preserve"> 2015, membro del Comitato Scientifico del </w:t>
      </w:r>
      <w:proofErr w:type="spellStart"/>
      <w:r w:rsidRPr="007C08C6">
        <w:rPr>
          <w:rFonts w:ascii="Arial" w:hAnsi="Arial" w:cs="Arial"/>
          <w:color w:val="333840"/>
          <w:sz w:val="22"/>
          <w:szCs w:val="22"/>
        </w:rPr>
        <w:t>CICAPFest</w:t>
      </w:r>
      <w:proofErr w:type="spellEnd"/>
      <w:r w:rsidRPr="007C08C6">
        <w:rPr>
          <w:rFonts w:ascii="Arial" w:hAnsi="Arial" w:cs="Arial"/>
          <w:color w:val="333840"/>
          <w:sz w:val="22"/>
          <w:szCs w:val="22"/>
        </w:rPr>
        <w:t xml:space="preserve"> e Responsabile scientifico di </w:t>
      </w:r>
      <w:proofErr w:type="spellStart"/>
      <w:r w:rsidRPr="007C08C6">
        <w:rPr>
          <w:rFonts w:ascii="Arial" w:hAnsi="Arial" w:cs="Arial"/>
          <w:color w:val="333840"/>
          <w:sz w:val="22"/>
          <w:szCs w:val="22"/>
        </w:rPr>
        <w:t>BergamoScienza</w:t>
      </w:r>
      <w:proofErr w:type="spellEnd"/>
      <w:r w:rsidRPr="007C08C6">
        <w:rPr>
          <w:rFonts w:ascii="Arial" w:hAnsi="Arial" w:cs="Arial"/>
          <w:color w:val="333840"/>
          <w:sz w:val="22"/>
          <w:szCs w:val="22"/>
        </w:rPr>
        <w:t>, è autore e conduttore di diverse trasmissioni di Rai Cultura, fra cui “</w:t>
      </w:r>
      <w:proofErr w:type="spellStart"/>
      <w:r w:rsidRPr="007C08C6">
        <w:rPr>
          <w:rFonts w:ascii="Arial" w:hAnsi="Arial" w:cs="Arial"/>
          <w:color w:val="333840"/>
          <w:sz w:val="22"/>
          <w:szCs w:val="22"/>
        </w:rPr>
        <w:t>Nautilus</w:t>
      </w:r>
      <w:proofErr w:type="spellEnd"/>
      <w:r w:rsidRPr="007C08C6">
        <w:rPr>
          <w:rFonts w:ascii="Arial" w:hAnsi="Arial" w:cs="Arial"/>
          <w:color w:val="333840"/>
          <w:sz w:val="22"/>
          <w:szCs w:val="22"/>
        </w:rPr>
        <w:t>” e “</w:t>
      </w:r>
      <w:proofErr w:type="spellStart"/>
      <w:r w:rsidRPr="007C08C6">
        <w:rPr>
          <w:rFonts w:ascii="Arial" w:hAnsi="Arial" w:cs="Arial"/>
          <w:color w:val="333840"/>
          <w:sz w:val="22"/>
          <w:szCs w:val="22"/>
        </w:rPr>
        <w:t>Superquark+</w:t>
      </w:r>
      <w:proofErr w:type="spellEnd"/>
      <w:r w:rsidRPr="007C08C6">
        <w:rPr>
          <w:rFonts w:ascii="Arial" w:hAnsi="Arial" w:cs="Arial"/>
          <w:color w:val="333840"/>
          <w:sz w:val="22"/>
          <w:szCs w:val="22"/>
        </w:rPr>
        <w:t xml:space="preserve">” con Piero Angela. Ha pubblicato libri divulgativi (tra cui, </w:t>
      </w:r>
      <w:proofErr w:type="spellStart"/>
      <w:r w:rsidRPr="007C08C6">
        <w:rPr>
          <w:rFonts w:ascii="Arial" w:hAnsi="Arial" w:cs="Arial"/>
          <w:i/>
          <w:iCs/>
          <w:color w:val="333840"/>
          <w:sz w:val="22"/>
          <w:szCs w:val="22"/>
        </w:rPr>
        <w:t>Astrobufale</w:t>
      </w:r>
      <w:proofErr w:type="spellEnd"/>
      <w:r w:rsidRPr="007C08C6">
        <w:rPr>
          <w:rFonts w:ascii="Arial" w:hAnsi="Arial" w:cs="Arial"/>
          <w:color w:val="333840"/>
          <w:sz w:val="22"/>
          <w:szCs w:val="22"/>
        </w:rPr>
        <w:t xml:space="preserve"> con Rizzoli, </w:t>
      </w:r>
      <w:r w:rsidRPr="007C08C6">
        <w:rPr>
          <w:rFonts w:ascii="Arial" w:hAnsi="Arial" w:cs="Arial"/>
          <w:i/>
          <w:iCs/>
          <w:color w:val="333840"/>
          <w:sz w:val="22"/>
          <w:szCs w:val="22"/>
        </w:rPr>
        <w:t>Partenze a Razzo</w:t>
      </w:r>
      <w:r w:rsidRPr="007C08C6">
        <w:rPr>
          <w:rFonts w:ascii="Arial" w:hAnsi="Arial" w:cs="Arial"/>
          <w:color w:val="333840"/>
          <w:sz w:val="22"/>
          <w:szCs w:val="22"/>
        </w:rPr>
        <w:t xml:space="preserve"> e </w:t>
      </w:r>
      <w:r w:rsidRPr="007C08C6">
        <w:rPr>
          <w:rFonts w:ascii="Arial" w:hAnsi="Arial" w:cs="Arial"/>
          <w:i/>
          <w:iCs/>
          <w:color w:val="333840"/>
          <w:sz w:val="22"/>
          <w:szCs w:val="22"/>
        </w:rPr>
        <w:t>Pinguini all’equatore</w:t>
      </w:r>
      <w:r w:rsidRPr="007C08C6">
        <w:rPr>
          <w:rFonts w:ascii="Arial" w:hAnsi="Arial" w:cs="Arial"/>
          <w:color w:val="333840"/>
          <w:sz w:val="22"/>
          <w:szCs w:val="22"/>
        </w:rPr>
        <w:t xml:space="preserve"> con DeAgostini), è collaboratore e co-autore di due manuali scolastici, </w:t>
      </w:r>
      <w:proofErr w:type="spellStart"/>
      <w:r w:rsidRPr="007C08C6">
        <w:rPr>
          <w:rFonts w:ascii="Arial" w:hAnsi="Arial" w:cs="Arial"/>
          <w:i/>
          <w:iCs/>
          <w:color w:val="333840"/>
          <w:sz w:val="22"/>
          <w:szCs w:val="22"/>
        </w:rPr>
        <w:t>Experience</w:t>
      </w:r>
      <w:proofErr w:type="spellEnd"/>
      <w:r w:rsidRPr="007C08C6">
        <w:rPr>
          <w:rFonts w:ascii="Arial" w:hAnsi="Arial" w:cs="Arial"/>
          <w:color w:val="333840"/>
          <w:sz w:val="22"/>
          <w:szCs w:val="22"/>
        </w:rPr>
        <w:t xml:space="preserve"> (2019) e </w:t>
      </w:r>
      <w:r w:rsidRPr="007C08C6">
        <w:rPr>
          <w:rFonts w:ascii="Arial" w:hAnsi="Arial" w:cs="Arial"/>
          <w:i/>
          <w:iCs/>
          <w:color w:val="333840"/>
          <w:sz w:val="22"/>
          <w:szCs w:val="22"/>
        </w:rPr>
        <w:t>Scienze Live</w:t>
      </w:r>
      <w:r w:rsidRPr="007C08C6">
        <w:rPr>
          <w:rFonts w:ascii="Arial" w:hAnsi="Arial" w:cs="Arial"/>
          <w:color w:val="333840"/>
          <w:sz w:val="22"/>
          <w:szCs w:val="22"/>
        </w:rPr>
        <w:t xml:space="preserve"> (2020), pubblicati con Garzanti Scuola.</w:t>
      </w:r>
    </w:p>
    <w:p w:rsidR="003401D9" w:rsidRPr="007C08C6" w:rsidRDefault="003401D9" w:rsidP="003401D9">
      <w:pPr>
        <w:pStyle w:val="Corpodeltesto"/>
        <w:spacing w:line="276" w:lineRule="auto"/>
        <w:ind w:left="100" w:right="110"/>
        <w:jc w:val="both"/>
        <w:rPr>
          <w:sz w:val="22"/>
          <w:szCs w:val="22"/>
        </w:rPr>
      </w:pPr>
    </w:p>
    <w:p w:rsidR="00C441A3" w:rsidRDefault="00C441A3">
      <w:pPr>
        <w:pStyle w:val="Corpodeltesto"/>
        <w:spacing w:before="1"/>
        <w:rPr>
          <w:rFonts w:ascii="Arial"/>
          <w:sz w:val="9"/>
        </w:rPr>
      </w:pPr>
    </w:p>
    <w:p w:rsidR="00C441A3" w:rsidRDefault="00DE2101">
      <w:pPr>
        <w:pStyle w:val="Corpodeltesto"/>
        <w:ind w:left="225"/>
        <w:rPr>
          <w:rFonts w:ascii="Arial"/>
          <w:sz w:val="20"/>
        </w:rPr>
      </w:pPr>
      <w:r>
        <w:rPr>
          <w:rFonts w:ascii="Arial"/>
          <w:noProof/>
          <w:sz w:val="20"/>
          <w:lang w:eastAsia="it-IT"/>
        </w:rPr>
        <w:drawing>
          <wp:inline distT="0" distB="0" distL="0" distR="0">
            <wp:extent cx="5683733" cy="5472684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3733" cy="547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D59" w:rsidRDefault="004D0D59">
      <w:pPr>
        <w:pStyle w:val="Corpodeltesto"/>
        <w:rPr>
          <w:rFonts w:ascii="Arial"/>
          <w:sz w:val="20"/>
        </w:rPr>
      </w:pPr>
    </w:p>
    <w:p w:rsidR="004D0D59" w:rsidRDefault="004D0D59">
      <w:pPr>
        <w:pStyle w:val="Corpodeltesto"/>
        <w:rPr>
          <w:rFonts w:ascii="Arial"/>
          <w:sz w:val="20"/>
        </w:rPr>
      </w:pPr>
    </w:p>
    <w:p w:rsidR="004D0D59" w:rsidRDefault="004D0D59">
      <w:pPr>
        <w:pStyle w:val="Corpodeltesto"/>
        <w:spacing w:before="5"/>
        <w:rPr>
          <w:rFonts w:ascii="Arial"/>
          <w:sz w:val="17"/>
        </w:rPr>
      </w:pPr>
    </w:p>
    <w:p w:rsidR="004D0D59" w:rsidRDefault="004D0D59">
      <w:pPr>
        <w:pStyle w:val="Corpodeltesto"/>
        <w:spacing w:before="5"/>
        <w:rPr>
          <w:rFonts w:ascii="Arial"/>
          <w:sz w:val="17"/>
        </w:rPr>
      </w:pPr>
    </w:p>
    <w:p w:rsidR="004D0D59" w:rsidRDefault="004D0D59">
      <w:pPr>
        <w:pStyle w:val="Corpodeltesto"/>
        <w:spacing w:before="5"/>
        <w:rPr>
          <w:rFonts w:ascii="Arial"/>
          <w:sz w:val="17"/>
        </w:rPr>
      </w:pPr>
    </w:p>
    <w:p w:rsidR="004D0D59" w:rsidRDefault="004D0D59">
      <w:pPr>
        <w:pStyle w:val="Corpodeltesto"/>
        <w:spacing w:before="5"/>
        <w:rPr>
          <w:rFonts w:ascii="Arial"/>
          <w:sz w:val="17"/>
        </w:rPr>
      </w:pPr>
    </w:p>
    <w:p w:rsidR="004D0D59" w:rsidRDefault="004D0D59">
      <w:pPr>
        <w:pStyle w:val="Corpodeltesto"/>
        <w:spacing w:before="5"/>
        <w:rPr>
          <w:rFonts w:ascii="Arial"/>
          <w:sz w:val="17"/>
        </w:rPr>
      </w:pPr>
    </w:p>
    <w:p w:rsidR="004D0D59" w:rsidRDefault="004D0D59">
      <w:pPr>
        <w:pStyle w:val="Corpodeltesto"/>
        <w:spacing w:before="5"/>
        <w:rPr>
          <w:rFonts w:ascii="Arial"/>
          <w:sz w:val="17"/>
        </w:rPr>
      </w:pPr>
    </w:p>
    <w:p w:rsidR="004D0D59" w:rsidRDefault="004D0D59">
      <w:pPr>
        <w:pStyle w:val="Corpodeltesto"/>
        <w:spacing w:before="5"/>
        <w:rPr>
          <w:rFonts w:ascii="Arial"/>
          <w:sz w:val="17"/>
        </w:rPr>
      </w:pPr>
    </w:p>
    <w:p w:rsidR="004D0D59" w:rsidRDefault="004D0D59">
      <w:pPr>
        <w:pStyle w:val="Corpodeltesto"/>
        <w:spacing w:before="5"/>
        <w:rPr>
          <w:rFonts w:ascii="Arial"/>
          <w:sz w:val="17"/>
        </w:rPr>
      </w:pPr>
    </w:p>
    <w:p w:rsidR="004D0D59" w:rsidRDefault="004D0D59">
      <w:pPr>
        <w:pStyle w:val="Corpodeltesto"/>
        <w:spacing w:before="5"/>
        <w:rPr>
          <w:rFonts w:ascii="Arial"/>
          <w:sz w:val="17"/>
        </w:rPr>
      </w:pPr>
    </w:p>
    <w:p w:rsidR="004D0D59" w:rsidRDefault="004D0D59">
      <w:pPr>
        <w:pStyle w:val="Corpodeltesto"/>
        <w:spacing w:before="5"/>
        <w:rPr>
          <w:rFonts w:ascii="Arial"/>
          <w:sz w:val="17"/>
        </w:rPr>
      </w:pPr>
    </w:p>
    <w:p w:rsidR="004D0D59" w:rsidRDefault="004D0D59">
      <w:pPr>
        <w:pStyle w:val="Corpodeltesto"/>
        <w:spacing w:before="5"/>
        <w:rPr>
          <w:rFonts w:ascii="Arial"/>
          <w:sz w:val="17"/>
        </w:rPr>
      </w:pPr>
    </w:p>
    <w:p w:rsidR="004D0D59" w:rsidRDefault="004D0D59">
      <w:pPr>
        <w:pStyle w:val="Corpodeltesto"/>
        <w:spacing w:before="5"/>
        <w:rPr>
          <w:rFonts w:ascii="Arial"/>
          <w:sz w:val="17"/>
        </w:rPr>
      </w:pPr>
    </w:p>
    <w:p w:rsidR="004D0D59" w:rsidRDefault="004D0D59">
      <w:pPr>
        <w:pStyle w:val="Corpodeltesto"/>
        <w:spacing w:before="5"/>
        <w:rPr>
          <w:rFonts w:ascii="Arial"/>
          <w:sz w:val="17"/>
        </w:rPr>
      </w:pPr>
    </w:p>
    <w:p w:rsidR="004D0D59" w:rsidRDefault="004D0D59">
      <w:pPr>
        <w:pStyle w:val="Corpodeltesto"/>
        <w:spacing w:before="5"/>
        <w:rPr>
          <w:rFonts w:ascii="Arial"/>
          <w:sz w:val="17"/>
        </w:rPr>
      </w:pPr>
    </w:p>
    <w:p w:rsidR="004D0D59" w:rsidRDefault="004D0D59">
      <w:pPr>
        <w:pStyle w:val="Corpodeltesto"/>
        <w:spacing w:before="5"/>
        <w:rPr>
          <w:rFonts w:ascii="Arial"/>
          <w:sz w:val="17"/>
        </w:rPr>
      </w:pPr>
    </w:p>
    <w:p w:rsidR="004D0D59" w:rsidRDefault="004D0D59">
      <w:pPr>
        <w:pStyle w:val="Corpodeltesto"/>
        <w:spacing w:before="5"/>
        <w:rPr>
          <w:rFonts w:ascii="Arial"/>
          <w:sz w:val="17"/>
        </w:rPr>
      </w:pPr>
    </w:p>
    <w:p w:rsidR="004D0D59" w:rsidRDefault="004D0D59">
      <w:pPr>
        <w:pStyle w:val="Corpodeltesto"/>
        <w:spacing w:before="5"/>
        <w:rPr>
          <w:rFonts w:ascii="Arial"/>
          <w:sz w:val="17"/>
        </w:rPr>
      </w:pPr>
    </w:p>
    <w:p w:rsidR="004D0D59" w:rsidRDefault="004D0D59">
      <w:pPr>
        <w:pStyle w:val="Corpodeltesto"/>
        <w:spacing w:before="5"/>
        <w:rPr>
          <w:rFonts w:ascii="Arial"/>
          <w:sz w:val="17"/>
        </w:rPr>
      </w:pPr>
    </w:p>
    <w:p w:rsidR="00C441A3" w:rsidRDefault="00DE2101">
      <w:pPr>
        <w:pStyle w:val="Corpodeltesto"/>
        <w:spacing w:before="5"/>
        <w:rPr>
          <w:rFonts w:ascii="Arial"/>
          <w:sz w:val="17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4514781</wp:posOffset>
            </wp:positionH>
            <wp:positionV relativeFrom="paragraph">
              <wp:posOffset>152092</wp:posOffset>
            </wp:positionV>
            <wp:extent cx="1970413" cy="581025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0413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441A3" w:rsidSect="00C441A3">
      <w:pgSz w:w="11910" w:h="16840"/>
      <w:pgMar w:top="1580" w:right="114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C441A3"/>
    <w:rsid w:val="001E5A5D"/>
    <w:rsid w:val="00246B73"/>
    <w:rsid w:val="00252470"/>
    <w:rsid w:val="0033729A"/>
    <w:rsid w:val="003401D9"/>
    <w:rsid w:val="003C6EDF"/>
    <w:rsid w:val="00416D4A"/>
    <w:rsid w:val="00472796"/>
    <w:rsid w:val="004A12A7"/>
    <w:rsid w:val="004D0D59"/>
    <w:rsid w:val="005B04AD"/>
    <w:rsid w:val="005D19BF"/>
    <w:rsid w:val="00745EF5"/>
    <w:rsid w:val="007B3FE6"/>
    <w:rsid w:val="007C08C6"/>
    <w:rsid w:val="00852F96"/>
    <w:rsid w:val="00886260"/>
    <w:rsid w:val="008D2740"/>
    <w:rsid w:val="00A055FE"/>
    <w:rsid w:val="00A36C28"/>
    <w:rsid w:val="00A53024"/>
    <w:rsid w:val="00C441A3"/>
    <w:rsid w:val="00CE4B7D"/>
    <w:rsid w:val="00D65510"/>
    <w:rsid w:val="00DE2101"/>
    <w:rsid w:val="00F53A3F"/>
    <w:rsid w:val="00FC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441A3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41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441A3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C441A3"/>
  </w:style>
  <w:style w:type="paragraph" w:customStyle="1" w:styleId="TableParagraph">
    <w:name w:val="Table Paragraph"/>
    <w:basedOn w:val="Normale"/>
    <w:uiPriority w:val="1"/>
    <w:qFormat/>
    <w:rsid w:val="00C441A3"/>
  </w:style>
  <w:style w:type="paragraph" w:styleId="NormaleWeb">
    <w:name w:val="Normal (Web)"/>
    <w:basedOn w:val="Normale"/>
    <w:uiPriority w:val="99"/>
    <w:semiHidden/>
    <w:unhideWhenUsed/>
    <w:rsid w:val="003401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01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01D9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4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Utente Windows</cp:lastModifiedBy>
  <cp:revision>27</cp:revision>
  <dcterms:created xsi:type="dcterms:W3CDTF">2021-03-07T18:00:00Z</dcterms:created>
  <dcterms:modified xsi:type="dcterms:W3CDTF">2021-03-08T10:44:00Z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2021-03-07T00:00:00Z</vt:filetime>
  </property>
</Properties>
</file>