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1" w:rsidRDefault="00AB76E1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E1" w:rsidRDefault="00AC446F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VOGLIAMO VIVERE DI BELLEZZA E NON DI SCORIE</w:t>
      </w:r>
    </w:p>
    <w:p w:rsidR="00AB76E1" w:rsidRDefault="00AB76E1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F0" w:rsidRPr="00D12355" w:rsidRDefault="00082F00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</w:t>
      </w:r>
      <w:r w:rsidR="003925F7" w:rsidRPr="00D12355">
        <w:rPr>
          <w:rFonts w:ascii="Times New Roman" w:hAnsi="Times New Roman" w:cs="Times New Roman"/>
          <w:sz w:val="24"/>
          <w:szCs w:val="24"/>
        </w:rPr>
        <w:t xml:space="preserve"> 1</w:t>
      </w:r>
      <w:r w:rsidR="001070D5" w:rsidRPr="00D12355">
        <w:rPr>
          <w:rFonts w:ascii="Times New Roman" w:hAnsi="Times New Roman" w:cs="Times New Roman"/>
          <w:sz w:val="24"/>
          <w:szCs w:val="24"/>
        </w:rPr>
        <w:t xml:space="preserve">7 anni dalla marcia del 2003 </w:t>
      </w:r>
      <w:r w:rsidR="003925F7" w:rsidRPr="00D12355">
        <w:rPr>
          <w:rFonts w:ascii="Times New Roman" w:hAnsi="Times New Roman" w:cs="Times New Roman"/>
          <w:sz w:val="24"/>
          <w:szCs w:val="24"/>
        </w:rPr>
        <w:t>molte zone della BASILICATA vengono nuovamente individuate come siti idonei ad ospitare scorie nucleari.</w:t>
      </w:r>
    </w:p>
    <w:p w:rsidR="00D12355" w:rsidRPr="00D12355" w:rsidRDefault="00D12355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5">
        <w:rPr>
          <w:rFonts w:ascii="Times New Roman" w:hAnsi="Times New Roman" w:cs="Times New Roman"/>
          <w:sz w:val="24"/>
          <w:szCs w:val="24"/>
        </w:rPr>
        <w:t xml:space="preserve">Premesso che le Sezioni Lucane di ITALIA NOSTRA firmatarie di questa Lettera di DISSENSO sono più che consapevoli che un sito unico per le dette scorie è necessario, alla stesso tempo, sono più che convinte che la BASILICATA NON POSSA ESSERE ULTERIORMENTE </w:t>
      </w:r>
      <w:r>
        <w:rPr>
          <w:rFonts w:ascii="Times New Roman" w:hAnsi="Times New Roman" w:cs="Times New Roman"/>
          <w:sz w:val="24"/>
          <w:szCs w:val="24"/>
        </w:rPr>
        <w:t>VESSATA</w:t>
      </w:r>
      <w:r w:rsidRPr="00D12355">
        <w:rPr>
          <w:rFonts w:ascii="Times New Roman" w:hAnsi="Times New Roman" w:cs="Times New Roman"/>
          <w:sz w:val="24"/>
          <w:szCs w:val="24"/>
        </w:rPr>
        <w:t>.</w:t>
      </w:r>
    </w:p>
    <w:p w:rsidR="00D12355" w:rsidRPr="00D12355" w:rsidRDefault="00D12355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territorio ambientale e culturale della BASILICATA è già </w:t>
      </w:r>
      <w:r w:rsidR="0052193C">
        <w:rPr>
          <w:rFonts w:ascii="Times New Roman" w:hAnsi="Times New Roman" w:cs="Times New Roman"/>
          <w:sz w:val="24"/>
          <w:szCs w:val="24"/>
        </w:rPr>
        <w:t xml:space="preserve">fortemente </w:t>
      </w:r>
      <w:r>
        <w:rPr>
          <w:rFonts w:ascii="Times New Roman" w:hAnsi="Times New Roman" w:cs="Times New Roman"/>
          <w:sz w:val="24"/>
          <w:szCs w:val="24"/>
        </w:rPr>
        <w:t>deturpato</w:t>
      </w:r>
      <w:r w:rsidRPr="00D12355">
        <w:rPr>
          <w:rFonts w:ascii="Times New Roman" w:hAnsi="Times New Roman" w:cs="Times New Roman"/>
          <w:sz w:val="24"/>
          <w:szCs w:val="24"/>
        </w:rPr>
        <w:t xml:space="preserve">, </w:t>
      </w:r>
      <w:r w:rsidR="00E350A1" w:rsidRPr="0083196B">
        <w:rPr>
          <w:rFonts w:ascii="Times New Roman" w:hAnsi="Times New Roman" w:cs="Times New Roman"/>
          <w:sz w:val="24"/>
          <w:szCs w:val="24"/>
        </w:rPr>
        <w:t>con ampie zone</w:t>
      </w:r>
      <w:r w:rsidRPr="00D12355">
        <w:rPr>
          <w:rFonts w:ascii="Times New Roman" w:hAnsi="Times New Roman" w:cs="Times New Roman"/>
          <w:sz w:val="24"/>
          <w:szCs w:val="24"/>
        </w:rPr>
        <w:t>inquina</w:t>
      </w:r>
      <w:r w:rsidR="00E350A1">
        <w:rPr>
          <w:rFonts w:ascii="Times New Roman" w:hAnsi="Times New Roman" w:cs="Times New Roman"/>
          <w:sz w:val="24"/>
          <w:szCs w:val="24"/>
        </w:rPr>
        <w:t>te e compromesse</w:t>
      </w:r>
      <w:r w:rsidRPr="00D12355">
        <w:rPr>
          <w:rFonts w:ascii="Times New Roman" w:hAnsi="Times New Roman" w:cs="Times New Roman"/>
          <w:sz w:val="24"/>
          <w:szCs w:val="24"/>
        </w:rPr>
        <w:t>dall’industria petrolifera, dall’eolico selvaggio e dall’assalto delle centrali idroelettriche.</w:t>
      </w:r>
    </w:p>
    <w:p w:rsidR="003925F7" w:rsidRDefault="003925F7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5">
        <w:rPr>
          <w:rFonts w:ascii="Times New Roman" w:hAnsi="Times New Roman" w:cs="Times New Roman"/>
          <w:sz w:val="24"/>
          <w:szCs w:val="24"/>
        </w:rPr>
        <w:t xml:space="preserve">Come spesso accade si cerca di convincere i Comuni ricompresi nella mappatura a farsi avanti, con </w:t>
      </w:r>
      <w:hyperlink r:id="rId6" w:history="1">
        <w:r w:rsidRPr="00D12355">
          <w:rPr>
            <w:rFonts w:ascii="Times New Roman" w:hAnsi="Times New Roman" w:cs="Times New Roman"/>
            <w:sz w:val="24"/>
            <w:szCs w:val="24"/>
          </w:rPr>
          <w:t>incentivi</w:t>
        </w:r>
      </w:hyperlink>
      <w:r w:rsidRPr="00D12355">
        <w:rPr>
          <w:rFonts w:ascii="Times New Roman" w:hAnsi="Times New Roman" w:cs="Times New Roman"/>
          <w:sz w:val="24"/>
          <w:szCs w:val="24"/>
        </w:rPr>
        <w:t xml:space="preserve">, </w:t>
      </w:r>
      <w:r w:rsidR="001070D5" w:rsidRPr="00D12355">
        <w:rPr>
          <w:rFonts w:ascii="Times New Roman" w:hAnsi="Times New Roman" w:cs="Times New Roman"/>
          <w:sz w:val="24"/>
          <w:szCs w:val="24"/>
        </w:rPr>
        <w:t xml:space="preserve">promesse di </w:t>
      </w:r>
      <w:r w:rsidRPr="00D12355">
        <w:rPr>
          <w:rFonts w:ascii="Times New Roman" w:hAnsi="Times New Roman" w:cs="Times New Roman"/>
          <w:sz w:val="24"/>
          <w:szCs w:val="24"/>
        </w:rPr>
        <w:t xml:space="preserve">occasioni di crescita, </w:t>
      </w:r>
      <w:r w:rsidR="001070D5" w:rsidRPr="00D12355">
        <w:rPr>
          <w:rFonts w:ascii="Times New Roman" w:hAnsi="Times New Roman" w:cs="Times New Roman"/>
          <w:sz w:val="24"/>
          <w:szCs w:val="24"/>
        </w:rPr>
        <w:t xml:space="preserve">di </w:t>
      </w:r>
      <w:r w:rsidRPr="00D12355">
        <w:rPr>
          <w:rFonts w:ascii="Times New Roman" w:hAnsi="Times New Roman" w:cs="Times New Roman"/>
          <w:sz w:val="24"/>
          <w:szCs w:val="24"/>
        </w:rPr>
        <w:t>prospettive di lavoro e di benessere, magari strizzando l’occhio soprattutto a quelle aree marginali e/o interne che si stanno spopolando perché da sempre abbandonate da qualsiasi programma lungimirante di crescita sociale</w:t>
      </w:r>
      <w:r w:rsidR="001070D5" w:rsidRPr="00D12355">
        <w:rPr>
          <w:rFonts w:ascii="Times New Roman" w:hAnsi="Times New Roman" w:cs="Times New Roman"/>
          <w:sz w:val="24"/>
          <w:szCs w:val="24"/>
        </w:rPr>
        <w:t>.</w:t>
      </w:r>
    </w:p>
    <w:p w:rsidR="00857960" w:rsidRDefault="00AD3B4E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6B">
        <w:rPr>
          <w:rFonts w:ascii="Times New Roman" w:hAnsi="Times New Roman" w:cs="Times New Roman"/>
          <w:sz w:val="24"/>
          <w:szCs w:val="24"/>
        </w:rPr>
        <w:t xml:space="preserve">La riposta per la ripresa e il rilancio dei nostri territori 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deve passare invece </w:t>
      </w:r>
      <w:r w:rsidRPr="0083196B">
        <w:rPr>
          <w:rFonts w:ascii="Times New Roman" w:hAnsi="Times New Roman" w:cs="Times New Roman"/>
          <w:sz w:val="24"/>
          <w:szCs w:val="24"/>
        </w:rPr>
        <w:t>attraverso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 la valorizzazione delle </w:t>
      </w:r>
      <w:r w:rsidRPr="0083196B">
        <w:rPr>
          <w:rFonts w:ascii="Times New Roman" w:hAnsi="Times New Roman" w:cs="Times New Roman"/>
          <w:sz w:val="24"/>
          <w:szCs w:val="24"/>
        </w:rPr>
        <w:t>risorse culturali e ambientali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 di cui è ricca la Basilicata. </w:t>
      </w:r>
      <w:r w:rsidRPr="0083196B">
        <w:rPr>
          <w:rFonts w:ascii="Times New Roman" w:hAnsi="Times New Roman" w:cs="Times New Roman"/>
          <w:sz w:val="24"/>
          <w:szCs w:val="24"/>
        </w:rPr>
        <w:t xml:space="preserve">E’ una stridente contraddizione </w:t>
      </w:r>
      <w:r w:rsidR="000E02F4" w:rsidRPr="0083196B">
        <w:rPr>
          <w:rFonts w:ascii="Times New Roman" w:hAnsi="Times New Roman" w:cs="Times New Roman"/>
          <w:sz w:val="24"/>
          <w:szCs w:val="24"/>
        </w:rPr>
        <w:t>“</w:t>
      </w:r>
      <w:r w:rsidRPr="0083196B">
        <w:rPr>
          <w:rFonts w:ascii="Times New Roman" w:hAnsi="Times New Roman" w:cs="Times New Roman"/>
          <w:sz w:val="24"/>
          <w:szCs w:val="24"/>
        </w:rPr>
        <w:t>spor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care </w:t>
      </w:r>
      <w:r w:rsidR="005E3FA8" w:rsidRPr="0083196B">
        <w:rPr>
          <w:rFonts w:ascii="Times New Roman" w:hAnsi="Times New Roman" w:cs="Times New Roman"/>
          <w:sz w:val="24"/>
          <w:szCs w:val="24"/>
        </w:rPr>
        <w:t>e</w:t>
      </w:r>
      <w:r w:rsidR="00462BE9" w:rsidRPr="0083196B">
        <w:rPr>
          <w:rFonts w:ascii="Times New Roman" w:hAnsi="Times New Roman" w:cs="Times New Roman"/>
          <w:sz w:val="24"/>
          <w:szCs w:val="24"/>
        </w:rPr>
        <w:t xml:space="preserve"> macchiare” 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i territori dell’area Ionico-Metapontino (Magna Grecia) ed </w:t>
      </w:r>
      <w:r w:rsidRPr="0083196B">
        <w:rPr>
          <w:rFonts w:ascii="Times New Roman" w:hAnsi="Times New Roman" w:cs="Times New Roman"/>
          <w:sz w:val="24"/>
          <w:szCs w:val="24"/>
        </w:rPr>
        <w:t>aree prossime a Matera (</w:t>
      </w:r>
      <w:r w:rsidR="000E02F4" w:rsidRPr="0083196B">
        <w:rPr>
          <w:rFonts w:ascii="Times New Roman" w:hAnsi="Times New Roman" w:cs="Times New Roman"/>
          <w:sz w:val="24"/>
          <w:szCs w:val="24"/>
        </w:rPr>
        <w:t>C</w:t>
      </w:r>
      <w:r w:rsidRPr="0083196B">
        <w:rPr>
          <w:rFonts w:ascii="Times New Roman" w:hAnsi="Times New Roman" w:cs="Times New Roman"/>
          <w:sz w:val="24"/>
          <w:szCs w:val="24"/>
        </w:rPr>
        <w:t>apitale europea della cultura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 2019</w:t>
      </w:r>
      <w:r w:rsidR="008579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3B4E" w:rsidRPr="0083196B" w:rsidRDefault="00857960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3B4E" w:rsidRPr="0083196B">
        <w:rPr>
          <w:rFonts w:ascii="Times New Roman" w:hAnsi="Times New Roman" w:cs="Times New Roman"/>
          <w:sz w:val="24"/>
          <w:szCs w:val="24"/>
        </w:rPr>
        <w:t>erritori che inv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ece devono trovare risposta con </w:t>
      </w:r>
      <w:r w:rsidR="00AD3B4E" w:rsidRPr="0083196B">
        <w:rPr>
          <w:rFonts w:ascii="Times New Roman" w:hAnsi="Times New Roman" w:cs="Times New Roman"/>
          <w:sz w:val="24"/>
          <w:szCs w:val="24"/>
        </w:rPr>
        <w:t>proget</w:t>
      </w:r>
      <w:r w:rsidR="000E02F4" w:rsidRPr="0083196B">
        <w:rPr>
          <w:rFonts w:ascii="Times New Roman" w:hAnsi="Times New Roman" w:cs="Times New Roman"/>
          <w:sz w:val="24"/>
          <w:szCs w:val="24"/>
        </w:rPr>
        <w:t xml:space="preserve">ti ecosostenibili a valere sulle rilevanti risorse che </w:t>
      </w:r>
      <w:r w:rsidR="00AD3B4E" w:rsidRPr="0083196B">
        <w:rPr>
          <w:rFonts w:ascii="Times New Roman" w:hAnsi="Times New Roman" w:cs="Times New Roman"/>
          <w:sz w:val="24"/>
          <w:szCs w:val="24"/>
        </w:rPr>
        <w:t>l’Europa</w:t>
      </w:r>
      <w:r w:rsidR="000E02F4" w:rsidRPr="0083196B">
        <w:rPr>
          <w:rFonts w:ascii="Times New Roman" w:hAnsi="Times New Roman" w:cs="Times New Roman"/>
          <w:sz w:val="24"/>
          <w:szCs w:val="24"/>
        </w:rPr>
        <w:t>, in conseguenza della pandemia, ci mette a disposizione.</w:t>
      </w:r>
    </w:p>
    <w:p w:rsidR="00D12355" w:rsidRDefault="00D12355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5">
        <w:rPr>
          <w:rFonts w:ascii="Times New Roman" w:hAnsi="Times New Roman" w:cs="Times New Roman"/>
          <w:sz w:val="24"/>
          <w:szCs w:val="24"/>
        </w:rPr>
        <w:t>Detto questo, quindi, le Sezioni Lucane di ITALIA NOSTRA firmatarie</w:t>
      </w:r>
      <w:r w:rsidR="0052193C">
        <w:rPr>
          <w:rFonts w:ascii="Times New Roman" w:hAnsi="Times New Roman" w:cs="Times New Roman"/>
          <w:sz w:val="24"/>
          <w:szCs w:val="24"/>
        </w:rPr>
        <w:t xml:space="preserve"> RIBADISCONO un</w:t>
      </w:r>
      <w:r w:rsidRPr="00D12355">
        <w:rPr>
          <w:rFonts w:ascii="Times New Roman" w:hAnsi="Times New Roman" w:cs="Times New Roman"/>
          <w:sz w:val="24"/>
          <w:szCs w:val="24"/>
        </w:rPr>
        <w:t xml:space="preserve"> NETTO NO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D12355">
        <w:rPr>
          <w:rFonts w:ascii="Times New Roman" w:hAnsi="Times New Roman" w:cs="Times New Roman"/>
          <w:sz w:val="24"/>
          <w:szCs w:val="24"/>
        </w:rPr>
        <w:t>Deposito Nazionale dei rifiuti radioattivi e Parco Tecnologico ex D.lgs. n. 31/2010</w:t>
      </w:r>
      <w:r>
        <w:rPr>
          <w:rFonts w:ascii="Times New Roman" w:hAnsi="Times New Roman" w:cs="Times New Roman"/>
          <w:sz w:val="24"/>
          <w:szCs w:val="24"/>
        </w:rPr>
        <w:t xml:space="preserve"> sul territorio lucano e promuoveranno</w:t>
      </w:r>
      <w:r w:rsidR="00E350A1">
        <w:rPr>
          <w:rFonts w:ascii="Times New Roman" w:hAnsi="Times New Roman" w:cs="Times New Roman"/>
          <w:sz w:val="24"/>
          <w:szCs w:val="24"/>
        </w:rPr>
        <w:t xml:space="preserve"> e</w:t>
      </w:r>
      <w:r w:rsidR="00E350A1" w:rsidRPr="005D57CF">
        <w:rPr>
          <w:rFonts w:ascii="Times New Roman" w:hAnsi="Times New Roman" w:cs="Times New Roman"/>
          <w:sz w:val="24"/>
          <w:szCs w:val="24"/>
        </w:rPr>
        <w:t xml:space="preserve"> appoggeranno</w:t>
      </w:r>
      <w:r>
        <w:rPr>
          <w:rFonts w:ascii="Times New Roman" w:hAnsi="Times New Roman" w:cs="Times New Roman"/>
          <w:sz w:val="24"/>
          <w:szCs w:val="24"/>
        </w:rPr>
        <w:t>tutte le iniziative e/o azioni atte a scongiurare questa ulteriore mortificazione per la popolazione lucana.</w:t>
      </w:r>
    </w:p>
    <w:p w:rsidR="005D57CF" w:rsidRDefault="005D57CF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6B" w:rsidRDefault="00AB76E1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Sezioni:</w:t>
      </w:r>
      <w:bookmarkStart w:id="0" w:name="_GoBack"/>
      <w:bookmarkEnd w:id="0"/>
    </w:p>
    <w:p w:rsidR="00AB76E1" w:rsidRDefault="00AB76E1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 NOSTRA SENISESE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FD8" w:rsidRPr="00D12355" w:rsidRDefault="00857960" w:rsidP="00D1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 NOSTRA RABATANA-TURSI</w:t>
      </w:r>
    </w:p>
    <w:sectPr w:rsidR="00D62FD8" w:rsidRPr="00D12355" w:rsidSect="009D6F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D8" w:rsidRDefault="00DB26D8" w:rsidP="005D57CF">
      <w:pPr>
        <w:spacing w:after="0" w:line="240" w:lineRule="auto"/>
      </w:pPr>
      <w:r>
        <w:separator/>
      </w:r>
    </w:p>
  </w:endnote>
  <w:endnote w:type="continuationSeparator" w:id="1">
    <w:p w:rsidR="00DB26D8" w:rsidRDefault="00DB26D8" w:rsidP="005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D8" w:rsidRDefault="00DB26D8" w:rsidP="005D57CF">
      <w:pPr>
        <w:spacing w:after="0" w:line="240" w:lineRule="auto"/>
      </w:pPr>
      <w:r>
        <w:separator/>
      </w:r>
    </w:p>
  </w:footnote>
  <w:footnote w:type="continuationSeparator" w:id="1">
    <w:p w:rsidR="00DB26D8" w:rsidRDefault="00DB26D8" w:rsidP="005D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E1" w:rsidRDefault="00AB76E1">
    <w:pPr>
      <w:pStyle w:val="Intestazione"/>
    </w:pPr>
    <w:r w:rsidRPr="00AB76E1">
      <w:rPr>
        <w:noProof/>
        <w:lang w:eastAsia="it-IT"/>
      </w:rPr>
      <w:drawing>
        <wp:inline distT="0" distB="0" distL="0" distR="0">
          <wp:extent cx="1228725" cy="1171575"/>
          <wp:effectExtent l="0" t="0" r="9525" b="9525"/>
          <wp:docPr id="1" name="Immagine 1" descr="C:\Users\Ing.Totaro\Desktop\logo italia no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Totaro\Desktop\logo italia nos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F7"/>
    <w:rsid w:val="00082F00"/>
    <w:rsid w:val="000E02F4"/>
    <w:rsid w:val="001070D5"/>
    <w:rsid w:val="00130E1D"/>
    <w:rsid w:val="00167543"/>
    <w:rsid w:val="002E0FB8"/>
    <w:rsid w:val="003925F7"/>
    <w:rsid w:val="00403E96"/>
    <w:rsid w:val="004439A7"/>
    <w:rsid w:val="00462BE9"/>
    <w:rsid w:val="0052193C"/>
    <w:rsid w:val="005D57CF"/>
    <w:rsid w:val="005E3FA8"/>
    <w:rsid w:val="0060777E"/>
    <w:rsid w:val="0083196B"/>
    <w:rsid w:val="00857960"/>
    <w:rsid w:val="009D6FF0"/>
    <w:rsid w:val="00AB76E1"/>
    <w:rsid w:val="00AC446F"/>
    <w:rsid w:val="00AD3B4E"/>
    <w:rsid w:val="00D12355"/>
    <w:rsid w:val="00D62FD8"/>
    <w:rsid w:val="00DB26D8"/>
    <w:rsid w:val="00E3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25F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5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7CF"/>
  </w:style>
  <w:style w:type="paragraph" w:styleId="Pidipagina">
    <w:name w:val="footer"/>
    <w:basedOn w:val="Normale"/>
    <w:link w:val="PidipaginaCarattere"/>
    <w:uiPriority w:val="99"/>
    <w:unhideWhenUsed/>
    <w:rsid w:val="005D5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7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sole24ore.com/art/ecco-comuni-che-fanno-cassa-ospitando-scorie-nucleari-ADQUSx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dcterms:created xsi:type="dcterms:W3CDTF">2021-01-05T16:55:00Z</dcterms:created>
  <dcterms:modified xsi:type="dcterms:W3CDTF">2021-01-05T19:27:00Z</dcterms:modified>
</cp:coreProperties>
</file>